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2340" w14:textId="5D670332" w:rsidR="00B21963" w:rsidRDefault="00B21963" w:rsidP="00B21963">
      <w:pPr>
        <w:tabs>
          <w:tab w:val="left" w:pos="6242"/>
        </w:tabs>
        <w:spacing w:before="197" w:line="218" w:lineRule="auto"/>
        <w:ind w:right="698"/>
        <w:jc w:val="center"/>
        <w:rPr>
          <w:rFonts w:cstheme="minorHAnsi"/>
          <w:b/>
          <w:color w:val="FFFFFF"/>
          <w:spacing w:val="-13"/>
          <w:w w:val="110"/>
          <w:sz w:val="72"/>
        </w:rPr>
      </w:pPr>
    </w:p>
    <w:p w14:paraId="12B00ADF" w14:textId="1B6B6966" w:rsidR="001F3544" w:rsidRDefault="00533F12" w:rsidP="00B21963">
      <w:pPr>
        <w:tabs>
          <w:tab w:val="left" w:pos="6242"/>
        </w:tabs>
        <w:spacing w:before="197" w:line="218" w:lineRule="auto"/>
        <w:ind w:right="698"/>
        <w:jc w:val="center"/>
        <w:rPr>
          <w:rFonts w:cstheme="minorHAnsi"/>
          <w:b/>
          <w:color w:val="FFFFFF"/>
          <w:spacing w:val="-13"/>
          <w:w w:val="110"/>
          <w:sz w:val="72"/>
        </w:rPr>
      </w:pPr>
      <w:r w:rsidRPr="008C3B68">
        <w:rPr>
          <w:rFonts w:cstheme="minorHAnsi"/>
          <w:noProof/>
          <w:lang w:val="en-GB" w:eastAsia="zh-CN"/>
        </w:rPr>
        <mc:AlternateContent>
          <mc:Choice Requires="wps">
            <w:drawing>
              <wp:anchor distT="45720" distB="45720" distL="114300" distR="114300" simplePos="0" relativeHeight="251663360" behindDoc="0" locked="0" layoutInCell="1" allowOverlap="1" wp14:anchorId="0636B528" wp14:editId="1218FD9F">
                <wp:simplePos x="0" y="0"/>
                <wp:positionH relativeFrom="margin">
                  <wp:posOffset>1906905</wp:posOffset>
                </wp:positionH>
                <wp:positionV relativeFrom="paragraph">
                  <wp:posOffset>288290</wp:posOffset>
                </wp:positionV>
                <wp:extent cx="4397375" cy="3878580"/>
                <wp:effectExtent l="0" t="0" r="0"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878580"/>
                        </a:xfrm>
                        <a:prstGeom prst="rect">
                          <a:avLst/>
                        </a:prstGeom>
                        <a:noFill/>
                        <a:ln w="9525">
                          <a:noFill/>
                          <a:miter lim="800000"/>
                          <a:headEnd/>
                          <a:tailEnd/>
                        </a:ln>
                      </wps:spPr>
                      <wps:txbx>
                        <w:txbxContent>
                          <w:p w14:paraId="121718D1" w14:textId="77777777" w:rsidR="00533F12" w:rsidRDefault="00533F12" w:rsidP="00533F12">
                            <w:pPr>
                              <w:pStyle w:val="Default"/>
                              <w:jc w:val="right"/>
                              <w:rPr>
                                <w:rFonts w:ascii="FrutigerNextLT-Bold" w:hAnsi="FrutigerNextLT-Bold"/>
                                <w:b/>
                                <w:bCs/>
                                <w:color w:val="FFFFFF" w:themeColor="background1"/>
                                <w:sz w:val="96"/>
                                <w:szCs w:val="96"/>
                              </w:rPr>
                            </w:pPr>
                            <w:r>
                              <w:rPr>
                                <w:rFonts w:ascii="FrutigerNextLT-Bold" w:hAnsi="FrutigerNextLT-Bold"/>
                                <w:b/>
                                <w:bCs/>
                                <w:color w:val="FFFFFF" w:themeColor="background1"/>
                                <w:sz w:val="96"/>
                                <w:szCs w:val="96"/>
                              </w:rPr>
                              <w:t>Permanent</w:t>
                            </w:r>
                          </w:p>
                          <w:p w14:paraId="3573C7E5" w14:textId="1B1FB8FC" w:rsidR="00533F12" w:rsidRPr="00D00516" w:rsidRDefault="00533F12" w:rsidP="00533F12">
                            <w:pPr>
                              <w:pStyle w:val="Default"/>
                              <w:jc w:val="right"/>
                              <w:rPr>
                                <w:rFonts w:ascii="FrutigerNextLT-Bold" w:hAnsi="FrutigerNextLT-Bold"/>
                                <w:b/>
                                <w:bCs/>
                                <w:color w:val="FFFFFF" w:themeColor="background1"/>
                                <w:sz w:val="96"/>
                                <w:szCs w:val="96"/>
                              </w:rPr>
                            </w:pPr>
                            <w:r w:rsidRPr="00D00516">
                              <w:rPr>
                                <w:rFonts w:ascii="FrutigerNextLT-Bold" w:hAnsi="FrutigerNextLT-Bold"/>
                                <w:b/>
                                <w:bCs/>
                                <w:color w:val="FFFFFF" w:themeColor="background1"/>
                                <w:sz w:val="96"/>
                                <w:szCs w:val="96"/>
                              </w:rPr>
                              <w:t xml:space="preserve">Water </w:t>
                            </w:r>
                          </w:p>
                          <w:p w14:paraId="35C860AD" w14:textId="77777777" w:rsidR="00533F12" w:rsidRPr="00D00516" w:rsidRDefault="00533F12" w:rsidP="00533F12">
                            <w:pPr>
                              <w:pStyle w:val="Default"/>
                              <w:jc w:val="right"/>
                              <w:rPr>
                                <w:rFonts w:ascii="FrutigerNextLT-Bold" w:hAnsi="FrutigerNextLT-Bold"/>
                                <w:b/>
                                <w:bCs/>
                                <w:color w:val="FFFFFF" w:themeColor="background1"/>
                                <w:sz w:val="96"/>
                                <w:szCs w:val="96"/>
                              </w:rPr>
                            </w:pPr>
                            <w:r w:rsidRPr="00D00516">
                              <w:rPr>
                                <w:rFonts w:ascii="FrutigerNextLT-Bold" w:hAnsi="FrutigerNextLT-Bold"/>
                                <w:b/>
                                <w:bCs/>
                                <w:color w:val="FFFFFF" w:themeColor="background1"/>
                                <w:sz w:val="96"/>
                                <w:szCs w:val="96"/>
                              </w:rPr>
                              <w:t xml:space="preserve">Entitlement </w:t>
                            </w:r>
                          </w:p>
                          <w:p w14:paraId="6331A76F" w14:textId="2A134D94" w:rsidR="00533F12" w:rsidRPr="00D00516" w:rsidRDefault="00533F12" w:rsidP="00533F12">
                            <w:pPr>
                              <w:pStyle w:val="Default"/>
                              <w:jc w:val="right"/>
                              <w:rPr>
                                <w:rFonts w:ascii="FrutigerNextLT-Bold" w:hAnsi="FrutigerNextLT-Bold"/>
                                <w:b/>
                                <w:bCs/>
                                <w:color w:val="FFFFFF" w:themeColor="background1"/>
                                <w:sz w:val="96"/>
                                <w:szCs w:val="96"/>
                              </w:rPr>
                            </w:pPr>
                            <w:r>
                              <w:rPr>
                                <w:rFonts w:ascii="FrutigerNextLT-Bold" w:hAnsi="FrutigerNextLT-Bold"/>
                                <w:b/>
                                <w:bCs/>
                                <w:color w:val="FFFFFF" w:themeColor="background1"/>
                                <w:sz w:val="96"/>
                                <w:szCs w:val="96"/>
                              </w:rPr>
                              <w:t>Sal</w:t>
                            </w:r>
                            <w:r w:rsidRPr="00D00516">
                              <w:rPr>
                                <w:rFonts w:ascii="FrutigerNextLT-Bold" w:hAnsi="FrutigerNextLT-Bold"/>
                                <w:b/>
                                <w:bCs/>
                                <w:color w:val="FFFFFF" w:themeColor="background1"/>
                                <w:sz w:val="96"/>
                                <w:szCs w:val="96"/>
                              </w:rPr>
                              <w:t>e</w:t>
                            </w:r>
                          </w:p>
                          <w:p w14:paraId="02F13E52" w14:textId="77777777" w:rsidR="00533F12" w:rsidRPr="00D00516" w:rsidRDefault="00533F12" w:rsidP="00533F12">
                            <w:pPr>
                              <w:pStyle w:val="Default"/>
                              <w:jc w:val="right"/>
                              <w:rPr>
                                <w:rFonts w:ascii="FrutigerNextLT-Regular" w:hAnsi="FrutigerNextLT-Regular"/>
                                <w:color w:val="FFFFFF" w:themeColor="background1"/>
                                <w:sz w:val="96"/>
                                <w:szCs w:val="96"/>
                              </w:rPr>
                            </w:pPr>
                            <w:r w:rsidRPr="00D00516">
                              <w:rPr>
                                <w:rFonts w:ascii="FrutigerNextLT-Regular" w:hAnsi="FrutigerNextLT-Regular"/>
                                <w:color w:val="FFFFFF" w:themeColor="background1"/>
                                <w:sz w:val="96"/>
                                <w:szCs w:val="96"/>
                              </w:rPr>
                              <w:t>Agreement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636B528" id="_x0000_t202" coordsize="21600,21600" o:spt="202" path="m,l,21600r21600,l21600,xe">
                <v:stroke joinstyle="miter"/>
                <v:path gradientshapeok="t" o:connecttype="rect"/>
              </v:shapetype>
              <v:shape id="Text Box 2" o:spid="_x0000_s1026" type="#_x0000_t202" style="position:absolute;left:0;text-align:left;margin-left:150.15pt;margin-top:22.7pt;width:346.25pt;height:305.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" filled="f" stroked="f">
                <v:textbox inset="0,0,0,0">
                  <w:txbxContent>
                    <w:p w14:paraId="121718D1" w14:textId="77777777" w:rsidR="00533F12" w:rsidRDefault="00533F12" w:rsidP="00533F12">
                      <w:pPr>
                        <w:pStyle w:val="Default"/>
                        <w:jc w:val="right"/>
                        <w:rPr>
                          <w:rFonts w:ascii="FrutigerNextLT-Bold" w:hAnsi="FrutigerNextLT-Bold"/>
                          <w:b/>
                          <w:bCs/>
                          <w:color w:val="FFFFFF" w:themeColor="background1"/>
                          <w:sz w:val="96"/>
                          <w:szCs w:val="96"/>
                        </w:rPr>
                      </w:pPr>
                      <w:r>
                        <w:rPr>
                          <w:rFonts w:ascii="FrutigerNextLT-Bold" w:hAnsi="FrutigerNextLT-Bold"/>
                          <w:b/>
                          <w:bCs/>
                          <w:color w:val="FFFFFF" w:themeColor="background1"/>
                          <w:sz w:val="96"/>
                          <w:szCs w:val="96"/>
                        </w:rPr>
                        <w:t>Permanent</w:t>
                      </w:r>
                    </w:p>
                    <w:p w14:paraId="3573C7E5" w14:textId="1B1FB8FC" w:rsidR="00533F12" w:rsidRPr="00D00516" w:rsidRDefault="00533F12" w:rsidP="00533F12">
                      <w:pPr>
                        <w:pStyle w:val="Default"/>
                        <w:jc w:val="right"/>
                        <w:rPr>
                          <w:rFonts w:ascii="FrutigerNextLT-Bold" w:hAnsi="FrutigerNextLT-Bold"/>
                          <w:b/>
                          <w:bCs/>
                          <w:color w:val="FFFFFF" w:themeColor="background1"/>
                          <w:sz w:val="96"/>
                          <w:szCs w:val="96"/>
                        </w:rPr>
                      </w:pPr>
                      <w:r w:rsidRPr="00D00516">
                        <w:rPr>
                          <w:rFonts w:ascii="FrutigerNextLT-Bold" w:hAnsi="FrutigerNextLT-Bold"/>
                          <w:b/>
                          <w:bCs/>
                          <w:color w:val="FFFFFF" w:themeColor="background1"/>
                          <w:sz w:val="96"/>
                          <w:szCs w:val="96"/>
                        </w:rPr>
                        <w:t xml:space="preserve">Water </w:t>
                      </w:r>
                    </w:p>
                    <w:p w14:paraId="35C860AD" w14:textId="77777777" w:rsidR="00533F12" w:rsidRPr="00D00516" w:rsidRDefault="00533F12" w:rsidP="00533F12">
                      <w:pPr>
                        <w:pStyle w:val="Default"/>
                        <w:jc w:val="right"/>
                        <w:rPr>
                          <w:rFonts w:ascii="FrutigerNextLT-Bold" w:hAnsi="FrutigerNextLT-Bold"/>
                          <w:b/>
                          <w:bCs/>
                          <w:color w:val="FFFFFF" w:themeColor="background1"/>
                          <w:sz w:val="96"/>
                          <w:szCs w:val="96"/>
                        </w:rPr>
                      </w:pPr>
                      <w:r w:rsidRPr="00D00516">
                        <w:rPr>
                          <w:rFonts w:ascii="FrutigerNextLT-Bold" w:hAnsi="FrutigerNextLT-Bold"/>
                          <w:b/>
                          <w:bCs/>
                          <w:color w:val="FFFFFF" w:themeColor="background1"/>
                          <w:sz w:val="96"/>
                          <w:szCs w:val="96"/>
                        </w:rPr>
                        <w:t xml:space="preserve">Entitlement </w:t>
                      </w:r>
                    </w:p>
                    <w:p w14:paraId="6331A76F" w14:textId="2A134D94" w:rsidR="00533F12" w:rsidRPr="00D00516" w:rsidRDefault="00533F12" w:rsidP="00533F12">
                      <w:pPr>
                        <w:pStyle w:val="Default"/>
                        <w:jc w:val="right"/>
                        <w:rPr>
                          <w:rFonts w:ascii="FrutigerNextLT-Bold" w:hAnsi="FrutigerNextLT-Bold"/>
                          <w:b/>
                          <w:bCs/>
                          <w:color w:val="FFFFFF" w:themeColor="background1"/>
                          <w:sz w:val="96"/>
                          <w:szCs w:val="96"/>
                        </w:rPr>
                      </w:pPr>
                      <w:r>
                        <w:rPr>
                          <w:rFonts w:ascii="FrutigerNextLT-Bold" w:hAnsi="FrutigerNextLT-Bold"/>
                          <w:b/>
                          <w:bCs/>
                          <w:color w:val="FFFFFF" w:themeColor="background1"/>
                          <w:sz w:val="96"/>
                          <w:szCs w:val="96"/>
                        </w:rPr>
                        <w:t>Sal</w:t>
                      </w:r>
                      <w:r w:rsidRPr="00D00516">
                        <w:rPr>
                          <w:rFonts w:ascii="FrutigerNextLT-Bold" w:hAnsi="FrutigerNextLT-Bold"/>
                          <w:b/>
                          <w:bCs/>
                          <w:color w:val="FFFFFF" w:themeColor="background1"/>
                          <w:sz w:val="96"/>
                          <w:szCs w:val="96"/>
                        </w:rPr>
                        <w:t>e</w:t>
                      </w:r>
                    </w:p>
                    <w:p w14:paraId="02F13E52" w14:textId="77777777" w:rsidR="00533F12" w:rsidRPr="00D00516" w:rsidRDefault="00533F12" w:rsidP="00533F12">
                      <w:pPr>
                        <w:pStyle w:val="Default"/>
                        <w:jc w:val="right"/>
                        <w:rPr>
                          <w:rFonts w:ascii="FrutigerNextLT-Regular" w:hAnsi="FrutigerNextLT-Regular"/>
                          <w:color w:val="FFFFFF" w:themeColor="background1"/>
                          <w:sz w:val="96"/>
                          <w:szCs w:val="96"/>
                        </w:rPr>
                      </w:pPr>
                      <w:r w:rsidRPr="00D00516">
                        <w:rPr>
                          <w:rFonts w:ascii="FrutigerNextLT-Regular" w:hAnsi="FrutigerNextLT-Regular"/>
                          <w:color w:val="FFFFFF" w:themeColor="background1"/>
                          <w:sz w:val="96"/>
                          <w:szCs w:val="96"/>
                        </w:rPr>
                        <w:t>Agreement</w:t>
                      </w:r>
                    </w:p>
                  </w:txbxContent>
                </v:textbox>
                <w10:wrap anchorx="margin"/>
              </v:shape>
            </w:pict>
          </mc:Fallback>
        </mc:AlternateContent>
      </w:r>
    </w:p>
    <w:p w14:paraId="2276F7A0" w14:textId="0B548E26" w:rsidR="00B21963" w:rsidRDefault="00533F12" w:rsidP="00E62300">
      <w:pPr>
        <w:pStyle w:val="Scheduleheading"/>
        <w:jc w:val="both"/>
        <w:rPr>
          <w:sz w:val="32"/>
          <w:szCs w:val="32"/>
          <w:lang w:val="en-AU"/>
        </w:rPr>
      </w:pPr>
      <w:r w:rsidRPr="008C3B68">
        <w:rPr>
          <w:rFonts w:cstheme="minorHAnsi"/>
          <w:noProof/>
          <w:lang w:val="en-GB" w:eastAsia="zh-CN"/>
        </w:rPr>
        <mc:AlternateContent>
          <mc:Choice Requires="wps">
            <w:drawing>
              <wp:anchor distT="45720" distB="45720" distL="114300" distR="114300" simplePos="0" relativeHeight="251661312" behindDoc="0" locked="0" layoutInCell="1" allowOverlap="1" wp14:anchorId="76BFF9BE" wp14:editId="380F20D3">
                <wp:simplePos x="0" y="0"/>
                <wp:positionH relativeFrom="margin">
                  <wp:posOffset>-518525</wp:posOffset>
                </wp:positionH>
                <wp:positionV relativeFrom="paragraph">
                  <wp:posOffset>8099452</wp:posOffset>
                </wp:positionV>
                <wp:extent cx="6935821" cy="564204"/>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821" cy="564204"/>
                        </a:xfrm>
                        <a:prstGeom prst="rect">
                          <a:avLst/>
                        </a:prstGeom>
                        <a:solidFill>
                          <a:srgbClr val="FFFFFF"/>
                        </a:solidFill>
                        <a:ln w="9525">
                          <a:noFill/>
                          <a:miter lim="800000"/>
                          <a:headEnd/>
                          <a:tailEnd/>
                        </a:ln>
                      </wps:spPr>
                      <wps:txbx>
                        <w:txbxContent>
                          <w:p w14:paraId="2B651EDC" w14:textId="2AEB2428" w:rsidR="00E2204A" w:rsidRPr="008C3B68" w:rsidRDefault="00E2204A" w:rsidP="00533F12">
                            <w:pPr>
                              <w:pStyle w:val="Default"/>
                              <w:jc w:val="right"/>
                              <w:rPr>
                                <w:sz w:val="18"/>
                                <w:szCs w:val="18"/>
                              </w:rPr>
                            </w:pPr>
                            <w:r w:rsidRPr="008C3B68">
                              <w:rPr>
                                <w:sz w:val="18"/>
                                <w:szCs w:val="18"/>
                              </w:rPr>
                              <w:t xml:space="preserve">The </w:t>
                            </w:r>
                            <w:r w:rsidR="00BE5339">
                              <w:rPr>
                                <w:sz w:val="18"/>
                                <w:szCs w:val="18"/>
                              </w:rPr>
                              <w:t>Seller</w:t>
                            </w:r>
                            <w:r>
                              <w:rPr>
                                <w:sz w:val="18"/>
                                <w:szCs w:val="18"/>
                              </w:rPr>
                              <w:t xml:space="preserve"> and </w:t>
                            </w:r>
                            <w:r w:rsidR="00BE5339">
                              <w:rPr>
                                <w:sz w:val="18"/>
                                <w:szCs w:val="18"/>
                              </w:rPr>
                              <w:t xml:space="preserve">Buyer </w:t>
                            </w:r>
                            <w:r w:rsidRPr="008C3B68">
                              <w:rPr>
                                <w:sz w:val="18"/>
                                <w:szCs w:val="18"/>
                              </w:rPr>
                              <w:t>warrant that in entering into this Agreement, he or she ha</w:t>
                            </w:r>
                            <w:r>
                              <w:rPr>
                                <w:sz w:val="18"/>
                                <w:szCs w:val="18"/>
                              </w:rPr>
                              <w:t>ve</w:t>
                            </w:r>
                            <w:r w:rsidRPr="008C3B68">
                              <w:rPr>
                                <w:sz w:val="18"/>
                                <w:szCs w:val="18"/>
                              </w:rPr>
                              <w:t xml:space="preserve"> </w:t>
                            </w:r>
                            <w:r w:rsidRPr="008C3B68">
                              <w:rPr>
                                <w:color w:val="221F1F"/>
                                <w:sz w:val="18"/>
                                <w:szCs w:val="18"/>
                              </w:rPr>
                              <w:t>obtained, or ha</w:t>
                            </w:r>
                            <w:r>
                              <w:rPr>
                                <w:color w:val="221F1F"/>
                                <w:sz w:val="18"/>
                                <w:szCs w:val="18"/>
                              </w:rPr>
                              <w:t>ve</w:t>
                            </w:r>
                            <w:r w:rsidRPr="008C3B68">
                              <w:rPr>
                                <w:color w:val="221F1F"/>
                                <w:sz w:val="18"/>
                                <w:szCs w:val="18"/>
                              </w:rPr>
                              <w:t xml:space="preserve"> been given the opportunity to obtain, professional and/or legal advice as to the terms and effect of this Agreement.</w:t>
                            </w:r>
                          </w:p>
                          <w:p w14:paraId="615DA5C7" w14:textId="77777777" w:rsidR="00E2204A" w:rsidRDefault="00E2204A" w:rsidP="00533F12">
                            <w:pPr>
                              <w:jc w:val="right"/>
                            </w:pPr>
                          </w:p>
                          <w:p w14:paraId="2D58292F" w14:textId="77777777" w:rsidR="00533F12" w:rsidRDefault="00533F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FF9BE" id="_x0000_s1027" type="#_x0000_t202" style="position:absolute;left:0;text-align:left;margin-left:-40.85pt;margin-top:637.75pt;width:546.15pt;height:44.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" stroked="f">
                <v:textbox>
                  <w:txbxContent>
                    <w:p w14:paraId="2B651EDC" w14:textId="2AEB2428" w:rsidR="00E2204A" w:rsidRPr="008C3B68" w:rsidRDefault="00E2204A" w:rsidP="00533F12">
                      <w:pPr>
                        <w:pStyle w:val="Default"/>
                        <w:jc w:val="right"/>
                        <w:rPr>
                          <w:sz w:val="18"/>
                          <w:szCs w:val="18"/>
                        </w:rPr>
                      </w:pPr>
                      <w:r w:rsidRPr="008C3B68">
                        <w:rPr>
                          <w:sz w:val="18"/>
                          <w:szCs w:val="18"/>
                        </w:rPr>
                        <w:t xml:space="preserve">The </w:t>
                      </w:r>
                      <w:r w:rsidR="00BE5339">
                        <w:rPr>
                          <w:sz w:val="18"/>
                          <w:szCs w:val="18"/>
                        </w:rPr>
                        <w:t>Seller</w:t>
                      </w:r>
                      <w:r>
                        <w:rPr>
                          <w:sz w:val="18"/>
                          <w:szCs w:val="18"/>
                        </w:rPr>
                        <w:t xml:space="preserve"> and </w:t>
                      </w:r>
                      <w:r w:rsidR="00BE5339">
                        <w:rPr>
                          <w:sz w:val="18"/>
                          <w:szCs w:val="18"/>
                        </w:rPr>
                        <w:t xml:space="preserve">Buyer </w:t>
                      </w:r>
                      <w:r w:rsidRPr="008C3B68">
                        <w:rPr>
                          <w:sz w:val="18"/>
                          <w:szCs w:val="18"/>
                        </w:rPr>
                        <w:t>warrant that in entering into this Agreement, he or she ha</w:t>
                      </w:r>
                      <w:r>
                        <w:rPr>
                          <w:sz w:val="18"/>
                          <w:szCs w:val="18"/>
                        </w:rPr>
                        <w:t>ve</w:t>
                      </w:r>
                      <w:r w:rsidRPr="008C3B68">
                        <w:rPr>
                          <w:sz w:val="18"/>
                          <w:szCs w:val="18"/>
                        </w:rPr>
                        <w:t xml:space="preserve"> </w:t>
                      </w:r>
                      <w:r w:rsidRPr="008C3B68">
                        <w:rPr>
                          <w:color w:val="221F1F"/>
                          <w:sz w:val="18"/>
                          <w:szCs w:val="18"/>
                        </w:rPr>
                        <w:t>obtained, or ha</w:t>
                      </w:r>
                      <w:r>
                        <w:rPr>
                          <w:color w:val="221F1F"/>
                          <w:sz w:val="18"/>
                          <w:szCs w:val="18"/>
                        </w:rPr>
                        <w:t>ve</w:t>
                      </w:r>
                      <w:r w:rsidRPr="008C3B68">
                        <w:rPr>
                          <w:color w:val="221F1F"/>
                          <w:sz w:val="18"/>
                          <w:szCs w:val="18"/>
                        </w:rPr>
                        <w:t xml:space="preserve"> been given the opportunity to obtain, professional and/or legal advice as to the terms and effect of this Agreement.</w:t>
                      </w:r>
                    </w:p>
                    <w:p w14:paraId="615DA5C7" w14:textId="77777777" w:rsidR="00E2204A" w:rsidRDefault="00E2204A" w:rsidP="00533F12">
                      <w:pPr>
                        <w:jc w:val="right"/>
                      </w:pPr>
                    </w:p>
                    <w:p w14:paraId="2D58292F" w14:textId="77777777" w:rsidR="00533F12" w:rsidRDefault="00533F12"/>
                  </w:txbxContent>
                </v:textbox>
                <w10:wrap anchorx="margin"/>
              </v:shape>
            </w:pict>
          </mc:Fallback>
        </mc:AlternateContent>
      </w:r>
      <w:r w:rsidR="00B21963">
        <w:rPr>
          <w:sz w:val="32"/>
          <w:szCs w:val="32"/>
          <w:lang w:val="en-AU"/>
        </w:rPr>
        <w:br w:type="page"/>
      </w:r>
    </w:p>
    <w:p w14:paraId="5712EAA6" w14:textId="77777777" w:rsidR="00533F12" w:rsidRDefault="00533F12" w:rsidP="00B21963">
      <w:pPr>
        <w:pStyle w:val="TOCHeading"/>
        <w:spacing w:line="259" w:lineRule="auto"/>
        <w:ind w:left="0"/>
        <w:rPr>
          <w:rFonts w:asciiTheme="minorHAnsi" w:hAnsiTheme="minorHAnsi" w:cstheme="minorHAnsi"/>
          <w:b/>
          <w:bCs/>
          <w:color w:val="auto"/>
          <w:lang w:val="en-US" w:eastAsia="en-US"/>
        </w:rPr>
      </w:pPr>
    </w:p>
    <w:p w14:paraId="54EF8A0B" w14:textId="2281BE7D" w:rsidR="00B21963" w:rsidRPr="00B21963" w:rsidRDefault="00B21963" w:rsidP="00B21963">
      <w:pPr>
        <w:pStyle w:val="TOCHeading"/>
        <w:spacing w:line="259" w:lineRule="auto"/>
        <w:ind w:left="0"/>
        <w:rPr>
          <w:rFonts w:asciiTheme="minorHAnsi" w:hAnsiTheme="minorHAnsi" w:cstheme="minorHAnsi"/>
          <w:b/>
          <w:bCs/>
          <w:color w:val="auto"/>
          <w:lang w:val="en-US" w:eastAsia="en-US"/>
        </w:rPr>
      </w:pPr>
      <w:r w:rsidRPr="00B21963">
        <w:rPr>
          <w:rFonts w:asciiTheme="minorHAnsi" w:hAnsiTheme="minorHAnsi" w:cstheme="minorHAnsi"/>
          <w:b/>
          <w:bCs/>
          <w:color w:val="auto"/>
          <w:lang w:val="en-US" w:eastAsia="en-US"/>
        </w:rPr>
        <w:t>Contents</w:t>
      </w:r>
    </w:p>
    <w:p w14:paraId="33D444A3" w14:textId="5345005B" w:rsidR="000B407C" w:rsidRDefault="00B21963">
      <w:pPr>
        <w:pStyle w:val="TOC1"/>
        <w:tabs>
          <w:tab w:val="left" w:pos="440"/>
          <w:tab w:val="right" w:leader="dot" w:pos="9742"/>
        </w:tabs>
        <w:rPr>
          <w:rFonts w:asciiTheme="minorHAnsi" w:eastAsiaTheme="minorEastAsia" w:hAnsiTheme="minorHAnsi" w:cstheme="minorBidi"/>
          <w:noProof/>
        </w:rPr>
      </w:pPr>
      <w:r w:rsidRPr="001F3544">
        <w:rPr>
          <w:rFonts w:asciiTheme="minorHAnsi" w:hAnsiTheme="minorHAnsi" w:cstheme="minorHAnsi"/>
          <w:sz w:val="20"/>
          <w:szCs w:val="20"/>
          <w:lang w:val="en-US" w:eastAsia="en-US"/>
        </w:rPr>
        <w:fldChar w:fldCharType="begin"/>
      </w:r>
      <w:r w:rsidRPr="001F3544">
        <w:rPr>
          <w:rFonts w:asciiTheme="minorHAnsi" w:hAnsiTheme="minorHAnsi" w:cstheme="minorHAnsi"/>
          <w:sz w:val="20"/>
          <w:szCs w:val="20"/>
          <w:lang w:val="en-US" w:eastAsia="en-US"/>
        </w:rPr>
        <w:instrText xml:space="preserve"> TOC \o "1-1" \h \z \u </w:instrText>
      </w:r>
      <w:r w:rsidRPr="001F3544">
        <w:rPr>
          <w:rFonts w:asciiTheme="minorHAnsi" w:hAnsiTheme="minorHAnsi" w:cstheme="minorHAnsi"/>
          <w:sz w:val="20"/>
          <w:szCs w:val="20"/>
          <w:lang w:val="en-US" w:eastAsia="en-US"/>
        </w:rPr>
        <w:fldChar w:fldCharType="separate"/>
      </w:r>
      <w:hyperlink w:anchor="_Toc57096445" w:history="1">
        <w:r w:rsidR="000B407C" w:rsidRPr="00A9579C">
          <w:rPr>
            <w:rStyle w:val="Hyperlink"/>
            <w:noProof/>
          </w:rPr>
          <w:t>1</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Definitions and Interpretation</w:t>
        </w:r>
        <w:r w:rsidR="000B407C">
          <w:rPr>
            <w:noProof/>
            <w:webHidden/>
          </w:rPr>
          <w:tab/>
        </w:r>
        <w:r w:rsidR="000B407C">
          <w:rPr>
            <w:noProof/>
            <w:webHidden/>
          </w:rPr>
          <w:fldChar w:fldCharType="begin"/>
        </w:r>
        <w:r w:rsidR="000B407C">
          <w:rPr>
            <w:noProof/>
            <w:webHidden/>
          </w:rPr>
          <w:instrText xml:space="preserve"> PAGEREF _Toc57096445 \h </w:instrText>
        </w:r>
        <w:r w:rsidR="000B407C">
          <w:rPr>
            <w:noProof/>
            <w:webHidden/>
          </w:rPr>
        </w:r>
        <w:r w:rsidR="000B407C">
          <w:rPr>
            <w:noProof/>
            <w:webHidden/>
          </w:rPr>
          <w:fldChar w:fldCharType="separate"/>
        </w:r>
        <w:r w:rsidR="00336DBC">
          <w:rPr>
            <w:noProof/>
            <w:webHidden/>
          </w:rPr>
          <w:t>2</w:t>
        </w:r>
        <w:r w:rsidR="000B407C">
          <w:rPr>
            <w:noProof/>
            <w:webHidden/>
          </w:rPr>
          <w:fldChar w:fldCharType="end"/>
        </w:r>
      </w:hyperlink>
    </w:p>
    <w:p w14:paraId="7159DFED" w14:textId="3140FE29" w:rsidR="000B407C" w:rsidRDefault="00000000">
      <w:pPr>
        <w:pStyle w:val="TOC1"/>
        <w:tabs>
          <w:tab w:val="left" w:pos="440"/>
          <w:tab w:val="right" w:leader="dot" w:pos="9742"/>
        </w:tabs>
        <w:rPr>
          <w:rFonts w:asciiTheme="minorHAnsi" w:eastAsiaTheme="minorEastAsia" w:hAnsiTheme="minorHAnsi" w:cstheme="minorBidi"/>
          <w:noProof/>
        </w:rPr>
      </w:pPr>
      <w:hyperlink w:anchor="_Toc57096446" w:history="1">
        <w:r w:rsidR="000B407C" w:rsidRPr="00A9579C">
          <w:rPr>
            <w:rStyle w:val="Hyperlink"/>
            <w:noProof/>
          </w:rPr>
          <w:t>2</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Commencement</w:t>
        </w:r>
        <w:r w:rsidR="000B407C">
          <w:rPr>
            <w:noProof/>
            <w:webHidden/>
          </w:rPr>
          <w:tab/>
        </w:r>
        <w:r w:rsidR="000B407C">
          <w:rPr>
            <w:noProof/>
            <w:webHidden/>
          </w:rPr>
          <w:fldChar w:fldCharType="begin"/>
        </w:r>
        <w:r w:rsidR="000B407C">
          <w:rPr>
            <w:noProof/>
            <w:webHidden/>
          </w:rPr>
          <w:instrText xml:space="preserve"> PAGEREF _Toc57096446 \h </w:instrText>
        </w:r>
        <w:r w:rsidR="000B407C">
          <w:rPr>
            <w:noProof/>
            <w:webHidden/>
          </w:rPr>
        </w:r>
        <w:r w:rsidR="000B407C">
          <w:rPr>
            <w:noProof/>
            <w:webHidden/>
          </w:rPr>
          <w:fldChar w:fldCharType="separate"/>
        </w:r>
        <w:r w:rsidR="00336DBC">
          <w:rPr>
            <w:noProof/>
            <w:webHidden/>
          </w:rPr>
          <w:t>2</w:t>
        </w:r>
        <w:r w:rsidR="000B407C">
          <w:rPr>
            <w:noProof/>
            <w:webHidden/>
          </w:rPr>
          <w:fldChar w:fldCharType="end"/>
        </w:r>
      </w:hyperlink>
    </w:p>
    <w:p w14:paraId="1FF08893" w14:textId="6155E15A" w:rsidR="000B407C" w:rsidRDefault="00000000">
      <w:pPr>
        <w:pStyle w:val="TOC1"/>
        <w:tabs>
          <w:tab w:val="left" w:pos="440"/>
          <w:tab w:val="right" w:leader="dot" w:pos="9742"/>
        </w:tabs>
        <w:rPr>
          <w:rFonts w:asciiTheme="minorHAnsi" w:eastAsiaTheme="minorEastAsia" w:hAnsiTheme="minorHAnsi" w:cstheme="minorBidi"/>
          <w:noProof/>
        </w:rPr>
      </w:pPr>
      <w:hyperlink w:anchor="_Toc57096447" w:history="1">
        <w:r w:rsidR="000B407C" w:rsidRPr="00A9579C">
          <w:rPr>
            <w:rStyle w:val="Hyperlink"/>
            <w:noProof/>
          </w:rPr>
          <w:t>3</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Sale of Water Entitlement</w:t>
        </w:r>
        <w:r w:rsidR="000B407C">
          <w:rPr>
            <w:noProof/>
            <w:webHidden/>
          </w:rPr>
          <w:tab/>
        </w:r>
        <w:r w:rsidR="000B407C">
          <w:rPr>
            <w:noProof/>
            <w:webHidden/>
          </w:rPr>
          <w:fldChar w:fldCharType="begin"/>
        </w:r>
        <w:r w:rsidR="000B407C">
          <w:rPr>
            <w:noProof/>
            <w:webHidden/>
          </w:rPr>
          <w:instrText xml:space="preserve"> PAGEREF _Toc57096447 \h </w:instrText>
        </w:r>
        <w:r w:rsidR="000B407C">
          <w:rPr>
            <w:noProof/>
            <w:webHidden/>
          </w:rPr>
        </w:r>
        <w:r w:rsidR="000B407C">
          <w:rPr>
            <w:noProof/>
            <w:webHidden/>
          </w:rPr>
          <w:fldChar w:fldCharType="separate"/>
        </w:r>
        <w:r w:rsidR="00336DBC">
          <w:rPr>
            <w:noProof/>
            <w:webHidden/>
          </w:rPr>
          <w:t>2</w:t>
        </w:r>
        <w:r w:rsidR="000B407C">
          <w:rPr>
            <w:noProof/>
            <w:webHidden/>
          </w:rPr>
          <w:fldChar w:fldCharType="end"/>
        </w:r>
      </w:hyperlink>
    </w:p>
    <w:p w14:paraId="69B44472" w14:textId="128DEFE6" w:rsidR="000B407C" w:rsidRDefault="00000000">
      <w:pPr>
        <w:pStyle w:val="TOC1"/>
        <w:tabs>
          <w:tab w:val="left" w:pos="440"/>
          <w:tab w:val="right" w:leader="dot" w:pos="9742"/>
        </w:tabs>
        <w:rPr>
          <w:rFonts w:asciiTheme="minorHAnsi" w:eastAsiaTheme="minorEastAsia" w:hAnsiTheme="minorHAnsi" w:cstheme="minorBidi"/>
          <w:noProof/>
        </w:rPr>
      </w:pPr>
      <w:hyperlink w:anchor="_Toc57096448" w:history="1">
        <w:r w:rsidR="000B407C" w:rsidRPr="00A9579C">
          <w:rPr>
            <w:rStyle w:val="Hyperlink"/>
            <w:noProof/>
          </w:rPr>
          <w:t>4</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Transfer of the Water Entitlement</w:t>
        </w:r>
        <w:r w:rsidR="000B407C">
          <w:rPr>
            <w:noProof/>
            <w:webHidden/>
          </w:rPr>
          <w:tab/>
        </w:r>
        <w:r w:rsidR="000B407C">
          <w:rPr>
            <w:noProof/>
            <w:webHidden/>
          </w:rPr>
          <w:fldChar w:fldCharType="begin"/>
        </w:r>
        <w:r w:rsidR="000B407C">
          <w:rPr>
            <w:noProof/>
            <w:webHidden/>
          </w:rPr>
          <w:instrText xml:space="preserve"> PAGEREF _Toc57096448 \h </w:instrText>
        </w:r>
        <w:r w:rsidR="000B407C">
          <w:rPr>
            <w:noProof/>
            <w:webHidden/>
          </w:rPr>
        </w:r>
        <w:r w:rsidR="000B407C">
          <w:rPr>
            <w:noProof/>
            <w:webHidden/>
          </w:rPr>
          <w:fldChar w:fldCharType="separate"/>
        </w:r>
        <w:r w:rsidR="00336DBC">
          <w:rPr>
            <w:noProof/>
            <w:webHidden/>
          </w:rPr>
          <w:t>2</w:t>
        </w:r>
        <w:r w:rsidR="000B407C">
          <w:rPr>
            <w:noProof/>
            <w:webHidden/>
          </w:rPr>
          <w:fldChar w:fldCharType="end"/>
        </w:r>
      </w:hyperlink>
    </w:p>
    <w:p w14:paraId="43B2A979" w14:textId="35B0A259" w:rsidR="000B407C" w:rsidRDefault="00000000">
      <w:pPr>
        <w:pStyle w:val="TOC1"/>
        <w:tabs>
          <w:tab w:val="left" w:pos="440"/>
          <w:tab w:val="right" w:leader="dot" w:pos="9742"/>
        </w:tabs>
        <w:rPr>
          <w:rFonts w:asciiTheme="minorHAnsi" w:eastAsiaTheme="minorEastAsia" w:hAnsiTheme="minorHAnsi" w:cstheme="minorBidi"/>
          <w:noProof/>
        </w:rPr>
      </w:pPr>
      <w:hyperlink w:anchor="_Toc57096449" w:history="1">
        <w:r w:rsidR="000B407C" w:rsidRPr="00A9579C">
          <w:rPr>
            <w:rStyle w:val="Hyperlink"/>
            <w:noProof/>
          </w:rPr>
          <w:t>5</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Assignment and Transfer of Temporary Allocation</w:t>
        </w:r>
        <w:r w:rsidR="000B407C">
          <w:rPr>
            <w:noProof/>
            <w:webHidden/>
          </w:rPr>
          <w:tab/>
        </w:r>
        <w:r w:rsidR="000B407C">
          <w:rPr>
            <w:noProof/>
            <w:webHidden/>
          </w:rPr>
          <w:fldChar w:fldCharType="begin"/>
        </w:r>
        <w:r w:rsidR="000B407C">
          <w:rPr>
            <w:noProof/>
            <w:webHidden/>
          </w:rPr>
          <w:instrText xml:space="preserve"> PAGEREF _Toc57096449 \h </w:instrText>
        </w:r>
        <w:r w:rsidR="000B407C">
          <w:rPr>
            <w:noProof/>
            <w:webHidden/>
          </w:rPr>
        </w:r>
        <w:r w:rsidR="000B407C">
          <w:rPr>
            <w:noProof/>
            <w:webHidden/>
          </w:rPr>
          <w:fldChar w:fldCharType="separate"/>
        </w:r>
        <w:r w:rsidR="00336DBC">
          <w:rPr>
            <w:noProof/>
            <w:webHidden/>
          </w:rPr>
          <w:t>2</w:t>
        </w:r>
        <w:r w:rsidR="000B407C">
          <w:rPr>
            <w:noProof/>
            <w:webHidden/>
          </w:rPr>
          <w:fldChar w:fldCharType="end"/>
        </w:r>
      </w:hyperlink>
    </w:p>
    <w:p w14:paraId="381C5B8D" w14:textId="2A5A25E8" w:rsidR="000B407C" w:rsidRDefault="00000000">
      <w:pPr>
        <w:pStyle w:val="TOC1"/>
        <w:tabs>
          <w:tab w:val="left" w:pos="440"/>
          <w:tab w:val="right" w:leader="dot" w:pos="9742"/>
        </w:tabs>
        <w:rPr>
          <w:rFonts w:asciiTheme="minorHAnsi" w:eastAsiaTheme="minorEastAsia" w:hAnsiTheme="minorHAnsi" w:cstheme="minorBidi"/>
          <w:noProof/>
        </w:rPr>
      </w:pPr>
      <w:hyperlink w:anchor="_Toc57096450" w:history="1">
        <w:r w:rsidR="000B407C" w:rsidRPr="00A9579C">
          <w:rPr>
            <w:rStyle w:val="Hyperlink"/>
            <w:noProof/>
          </w:rPr>
          <w:t>6</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bCs/>
            <w:noProof/>
          </w:rPr>
          <w:t>Apportionment of charges levied by the Water Authority</w:t>
        </w:r>
        <w:r w:rsidR="000B407C">
          <w:rPr>
            <w:noProof/>
            <w:webHidden/>
          </w:rPr>
          <w:tab/>
        </w:r>
        <w:r w:rsidR="000B407C">
          <w:rPr>
            <w:noProof/>
            <w:webHidden/>
          </w:rPr>
          <w:fldChar w:fldCharType="begin"/>
        </w:r>
        <w:r w:rsidR="000B407C">
          <w:rPr>
            <w:noProof/>
            <w:webHidden/>
          </w:rPr>
          <w:instrText xml:space="preserve"> PAGEREF _Toc57096450 \h </w:instrText>
        </w:r>
        <w:r w:rsidR="000B407C">
          <w:rPr>
            <w:noProof/>
            <w:webHidden/>
          </w:rPr>
        </w:r>
        <w:r w:rsidR="000B407C">
          <w:rPr>
            <w:noProof/>
            <w:webHidden/>
          </w:rPr>
          <w:fldChar w:fldCharType="separate"/>
        </w:r>
        <w:r w:rsidR="00336DBC">
          <w:rPr>
            <w:noProof/>
            <w:webHidden/>
          </w:rPr>
          <w:t>3</w:t>
        </w:r>
        <w:r w:rsidR="000B407C">
          <w:rPr>
            <w:noProof/>
            <w:webHidden/>
          </w:rPr>
          <w:fldChar w:fldCharType="end"/>
        </w:r>
      </w:hyperlink>
    </w:p>
    <w:p w14:paraId="32F10CD6" w14:textId="447A7E78" w:rsidR="000B407C" w:rsidRDefault="00000000">
      <w:pPr>
        <w:pStyle w:val="TOC1"/>
        <w:tabs>
          <w:tab w:val="left" w:pos="440"/>
          <w:tab w:val="right" w:leader="dot" w:pos="9742"/>
        </w:tabs>
        <w:rPr>
          <w:rFonts w:asciiTheme="minorHAnsi" w:eastAsiaTheme="minorEastAsia" w:hAnsiTheme="minorHAnsi" w:cstheme="minorBidi"/>
          <w:noProof/>
        </w:rPr>
      </w:pPr>
      <w:hyperlink w:anchor="_Toc57096451" w:history="1">
        <w:r w:rsidR="000B407C" w:rsidRPr="00A9579C">
          <w:rPr>
            <w:rStyle w:val="Hyperlink"/>
            <w:noProof/>
          </w:rPr>
          <w:t>7</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noProof/>
          </w:rPr>
          <w:t>WEX Services</w:t>
        </w:r>
        <w:r w:rsidR="000B407C">
          <w:rPr>
            <w:noProof/>
            <w:webHidden/>
          </w:rPr>
          <w:tab/>
        </w:r>
        <w:r w:rsidR="000B407C">
          <w:rPr>
            <w:noProof/>
            <w:webHidden/>
          </w:rPr>
          <w:fldChar w:fldCharType="begin"/>
        </w:r>
        <w:r w:rsidR="000B407C">
          <w:rPr>
            <w:noProof/>
            <w:webHidden/>
          </w:rPr>
          <w:instrText xml:space="preserve"> PAGEREF _Toc57096451 \h </w:instrText>
        </w:r>
        <w:r w:rsidR="000B407C">
          <w:rPr>
            <w:noProof/>
            <w:webHidden/>
          </w:rPr>
        </w:r>
        <w:r w:rsidR="000B407C">
          <w:rPr>
            <w:noProof/>
            <w:webHidden/>
          </w:rPr>
          <w:fldChar w:fldCharType="separate"/>
        </w:r>
        <w:r w:rsidR="00336DBC">
          <w:rPr>
            <w:noProof/>
            <w:webHidden/>
          </w:rPr>
          <w:t>3</w:t>
        </w:r>
        <w:r w:rsidR="000B407C">
          <w:rPr>
            <w:noProof/>
            <w:webHidden/>
          </w:rPr>
          <w:fldChar w:fldCharType="end"/>
        </w:r>
      </w:hyperlink>
    </w:p>
    <w:p w14:paraId="648634B3" w14:textId="39BB6FD4" w:rsidR="000B407C" w:rsidRDefault="00000000">
      <w:pPr>
        <w:pStyle w:val="TOC1"/>
        <w:tabs>
          <w:tab w:val="left" w:pos="440"/>
          <w:tab w:val="right" w:leader="dot" w:pos="9742"/>
        </w:tabs>
        <w:rPr>
          <w:rFonts w:asciiTheme="minorHAnsi" w:eastAsiaTheme="minorEastAsia" w:hAnsiTheme="minorHAnsi" w:cstheme="minorBidi"/>
          <w:noProof/>
        </w:rPr>
      </w:pPr>
      <w:hyperlink w:anchor="_Toc57096452" w:history="1">
        <w:r w:rsidR="000B407C" w:rsidRPr="00A9579C">
          <w:rPr>
            <w:rStyle w:val="Hyperlink"/>
            <w:noProof/>
          </w:rPr>
          <w:t>8</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noProof/>
          </w:rPr>
          <w:t>Interest</w:t>
        </w:r>
        <w:r w:rsidR="000B407C">
          <w:rPr>
            <w:noProof/>
            <w:webHidden/>
          </w:rPr>
          <w:tab/>
        </w:r>
        <w:r w:rsidR="000B407C">
          <w:rPr>
            <w:noProof/>
            <w:webHidden/>
          </w:rPr>
          <w:fldChar w:fldCharType="begin"/>
        </w:r>
        <w:r w:rsidR="000B407C">
          <w:rPr>
            <w:noProof/>
            <w:webHidden/>
          </w:rPr>
          <w:instrText xml:space="preserve"> PAGEREF _Toc57096452 \h </w:instrText>
        </w:r>
        <w:r w:rsidR="000B407C">
          <w:rPr>
            <w:noProof/>
            <w:webHidden/>
          </w:rPr>
        </w:r>
        <w:r w:rsidR="000B407C">
          <w:rPr>
            <w:noProof/>
            <w:webHidden/>
          </w:rPr>
          <w:fldChar w:fldCharType="separate"/>
        </w:r>
        <w:r w:rsidR="00336DBC">
          <w:rPr>
            <w:noProof/>
            <w:webHidden/>
          </w:rPr>
          <w:t>4</w:t>
        </w:r>
        <w:r w:rsidR="000B407C">
          <w:rPr>
            <w:noProof/>
            <w:webHidden/>
          </w:rPr>
          <w:fldChar w:fldCharType="end"/>
        </w:r>
      </w:hyperlink>
    </w:p>
    <w:p w14:paraId="0BA09165" w14:textId="5EEFAD48" w:rsidR="000B407C" w:rsidRDefault="00000000">
      <w:pPr>
        <w:pStyle w:val="TOC1"/>
        <w:tabs>
          <w:tab w:val="left" w:pos="440"/>
          <w:tab w:val="right" w:leader="dot" w:pos="9742"/>
        </w:tabs>
        <w:rPr>
          <w:rFonts w:asciiTheme="minorHAnsi" w:eastAsiaTheme="minorEastAsia" w:hAnsiTheme="minorHAnsi" w:cstheme="minorBidi"/>
          <w:noProof/>
        </w:rPr>
      </w:pPr>
      <w:hyperlink w:anchor="_Toc57096453" w:history="1">
        <w:r w:rsidR="000B407C" w:rsidRPr="00A9579C">
          <w:rPr>
            <w:rStyle w:val="Hyperlink"/>
            <w:noProof/>
          </w:rPr>
          <w:t>9</w:t>
        </w:r>
        <w:r w:rsidR="000B407C">
          <w:rPr>
            <w:rFonts w:asciiTheme="minorHAnsi" w:eastAsiaTheme="minorEastAsia" w:hAnsiTheme="minorHAnsi" w:cstheme="minorBidi"/>
            <w:noProof/>
          </w:rPr>
          <w:tab/>
        </w:r>
        <w:r w:rsidR="00FC11AF">
          <w:rPr>
            <w:rFonts w:asciiTheme="minorHAnsi" w:eastAsiaTheme="minorEastAsia" w:hAnsiTheme="minorHAnsi" w:cstheme="minorBidi"/>
            <w:noProof/>
          </w:rPr>
          <w:t xml:space="preserve">    </w:t>
        </w:r>
        <w:r w:rsidR="000B407C" w:rsidRPr="00A9579C">
          <w:rPr>
            <w:rStyle w:val="Hyperlink"/>
            <w:noProof/>
          </w:rPr>
          <w:t>Warranties</w:t>
        </w:r>
        <w:r w:rsidR="000B407C">
          <w:rPr>
            <w:noProof/>
            <w:webHidden/>
          </w:rPr>
          <w:tab/>
        </w:r>
        <w:r w:rsidR="000B407C">
          <w:rPr>
            <w:noProof/>
            <w:webHidden/>
          </w:rPr>
          <w:fldChar w:fldCharType="begin"/>
        </w:r>
        <w:r w:rsidR="000B407C">
          <w:rPr>
            <w:noProof/>
            <w:webHidden/>
          </w:rPr>
          <w:instrText xml:space="preserve"> PAGEREF _Toc57096453 \h </w:instrText>
        </w:r>
        <w:r w:rsidR="000B407C">
          <w:rPr>
            <w:noProof/>
            <w:webHidden/>
          </w:rPr>
        </w:r>
        <w:r w:rsidR="000B407C">
          <w:rPr>
            <w:noProof/>
            <w:webHidden/>
          </w:rPr>
          <w:fldChar w:fldCharType="separate"/>
        </w:r>
        <w:r w:rsidR="00336DBC">
          <w:rPr>
            <w:noProof/>
            <w:webHidden/>
          </w:rPr>
          <w:t>4</w:t>
        </w:r>
        <w:r w:rsidR="000B407C">
          <w:rPr>
            <w:noProof/>
            <w:webHidden/>
          </w:rPr>
          <w:fldChar w:fldCharType="end"/>
        </w:r>
      </w:hyperlink>
    </w:p>
    <w:p w14:paraId="29F6856B" w14:textId="7BC6F337"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4" w:history="1">
        <w:r w:rsidR="000B407C" w:rsidRPr="00A9579C">
          <w:rPr>
            <w:rStyle w:val="Hyperlink"/>
            <w:noProof/>
          </w:rPr>
          <w:t>10</w:t>
        </w:r>
        <w:r w:rsidR="000B407C">
          <w:rPr>
            <w:rFonts w:asciiTheme="minorHAnsi" w:eastAsiaTheme="minorEastAsia" w:hAnsiTheme="minorHAnsi" w:cstheme="minorBidi"/>
            <w:noProof/>
          </w:rPr>
          <w:tab/>
        </w:r>
        <w:r w:rsidR="000B407C" w:rsidRPr="00A9579C">
          <w:rPr>
            <w:rStyle w:val="Hyperlink"/>
            <w:noProof/>
          </w:rPr>
          <w:t>Termination and Default</w:t>
        </w:r>
        <w:r w:rsidR="000B407C">
          <w:rPr>
            <w:noProof/>
            <w:webHidden/>
          </w:rPr>
          <w:tab/>
        </w:r>
        <w:r w:rsidR="000B407C">
          <w:rPr>
            <w:noProof/>
            <w:webHidden/>
          </w:rPr>
          <w:fldChar w:fldCharType="begin"/>
        </w:r>
        <w:r w:rsidR="000B407C">
          <w:rPr>
            <w:noProof/>
            <w:webHidden/>
          </w:rPr>
          <w:instrText xml:space="preserve"> PAGEREF _Toc57096454 \h </w:instrText>
        </w:r>
        <w:r w:rsidR="000B407C">
          <w:rPr>
            <w:noProof/>
            <w:webHidden/>
          </w:rPr>
        </w:r>
        <w:r w:rsidR="000B407C">
          <w:rPr>
            <w:noProof/>
            <w:webHidden/>
          </w:rPr>
          <w:fldChar w:fldCharType="separate"/>
        </w:r>
        <w:r w:rsidR="00336DBC">
          <w:rPr>
            <w:noProof/>
            <w:webHidden/>
          </w:rPr>
          <w:t>4</w:t>
        </w:r>
        <w:r w:rsidR="000B407C">
          <w:rPr>
            <w:noProof/>
            <w:webHidden/>
          </w:rPr>
          <w:fldChar w:fldCharType="end"/>
        </w:r>
      </w:hyperlink>
    </w:p>
    <w:p w14:paraId="71691669" w14:textId="270BE588"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5" w:history="1">
        <w:r w:rsidR="000B407C" w:rsidRPr="00A9579C">
          <w:rPr>
            <w:rStyle w:val="Hyperlink"/>
            <w:noProof/>
          </w:rPr>
          <w:t>11</w:t>
        </w:r>
        <w:r w:rsidR="000B407C">
          <w:rPr>
            <w:rFonts w:asciiTheme="minorHAnsi" w:eastAsiaTheme="minorEastAsia" w:hAnsiTheme="minorHAnsi" w:cstheme="minorBidi"/>
            <w:noProof/>
          </w:rPr>
          <w:tab/>
        </w:r>
        <w:r w:rsidR="000B407C" w:rsidRPr="00A9579C">
          <w:rPr>
            <w:rStyle w:val="Hyperlink"/>
            <w:noProof/>
          </w:rPr>
          <w:t>Dispute Resolution</w:t>
        </w:r>
        <w:r w:rsidR="000B407C">
          <w:rPr>
            <w:noProof/>
            <w:webHidden/>
          </w:rPr>
          <w:tab/>
        </w:r>
        <w:r w:rsidR="000B407C">
          <w:rPr>
            <w:noProof/>
            <w:webHidden/>
          </w:rPr>
          <w:fldChar w:fldCharType="begin"/>
        </w:r>
        <w:r w:rsidR="000B407C">
          <w:rPr>
            <w:noProof/>
            <w:webHidden/>
          </w:rPr>
          <w:instrText xml:space="preserve"> PAGEREF _Toc57096455 \h </w:instrText>
        </w:r>
        <w:r w:rsidR="000B407C">
          <w:rPr>
            <w:noProof/>
            <w:webHidden/>
          </w:rPr>
        </w:r>
        <w:r w:rsidR="000B407C">
          <w:rPr>
            <w:noProof/>
            <w:webHidden/>
          </w:rPr>
          <w:fldChar w:fldCharType="separate"/>
        </w:r>
        <w:r w:rsidR="00336DBC">
          <w:rPr>
            <w:noProof/>
            <w:webHidden/>
          </w:rPr>
          <w:t>5</w:t>
        </w:r>
        <w:r w:rsidR="000B407C">
          <w:rPr>
            <w:noProof/>
            <w:webHidden/>
          </w:rPr>
          <w:fldChar w:fldCharType="end"/>
        </w:r>
      </w:hyperlink>
    </w:p>
    <w:p w14:paraId="678DB15A" w14:textId="498A3055"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6" w:history="1">
        <w:r w:rsidR="000B407C" w:rsidRPr="00A9579C">
          <w:rPr>
            <w:rStyle w:val="Hyperlink"/>
            <w:noProof/>
          </w:rPr>
          <w:t>12</w:t>
        </w:r>
        <w:r w:rsidR="000B407C">
          <w:rPr>
            <w:rFonts w:asciiTheme="minorHAnsi" w:eastAsiaTheme="minorEastAsia" w:hAnsiTheme="minorHAnsi" w:cstheme="minorBidi"/>
            <w:noProof/>
          </w:rPr>
          <w:tab/>
        </w:r>
        <w:r w:rsidR="000B407C" w:rsidRPr="00A9579C">
          <w:rPr>
            <w:rStyle w:val="Hyperlink"/>
            <w:noProof/>
          </w:rPr>
          <w:t>Force Majeure</w:t>
        </w:r>
        <w:r w:rsidR="000B407C">
          <w:rPr>
            <w:noProof/>
            <w:webHidden/>
          </w:rPr>
          <w:tab/>
        </w:r>
        <w:r w:rsidR="000B407C">
          <w:rPr>
            <w:noProof/>
            <w:webHidden/>
          </w:rPr>
          <w:fldChar w:fldCharType="begin"/>
        </w:r>
        <w:r w:rsidR="000B407C">
          <w:rPr>
            <w:noProof/>
            <w:webHidden/>
          </w:rPr>
          <w:instrText xml:space="preserve"> PAGEREF _Toc57096456 \h </w:instrText>
        </w:r>
        <w:r w:rsidR="000B407C">
          <w:rPr>
            <w:noProof/>
            <w:webHidden/>
          </w:rPr>
        </w:r>
        <w:r w:rsidR="000B407C">
          <w:rPr>
            <w:noProof/>
            <w:webHidden/>
          </w:rPr>
          <w:fldChar w:fldCharType="separate"/>
        </w:r>
        <w:r w:rsidR="00336DBC">
          <w:rPr>
            <w:noProof/>
            <w:webHidden/>
          </w:rPr>
          <w:t>5</w:t>
        </w:r>
        <w:r w:rsidR="000B407C">
          <w:rPr>
            <w:noProof/>
            <w:webHidden/>
          </w:rPr>
          <w:fldChar w:fldCharType="end"/>
        </w:r>
      </w:hyperlink>
    </w:p>
    <w:p w14:paraId="41D9C999" w14:textId="58D6551A"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7" w:history="1">
        <w:r w:rsidR="000B407C" w:rsidRPr="00A9579C">
          <w:rPr>
            <w:rStyle w:val="Hyperlink"/>
            <w:noProof/>
          </w:rPr>
          <w:t>13</w:t>
        </w:r>
        <w:r w:rsidR="000B407C">
          <w:rPr>
            <w:rFonts w:asciiTheme="minorHAnsi" w:eastAsiaTheme="minorEastAsia" w:hAnsiTheme="minorHAnsi" w:cstheme="minorBidi"/>
            <w:noProof/>
          </w:rPr>
          <w:tab/>
        </w:r>
        <w:r w:rsidR="000B407C" w:rsidRPr="00A9579C">
          <w:rPr>
            <w:rStyle w:val="Hyperlink"/>
            <w:noProof/>
          </w:rPr>
          <w:t>GST</w:t>
        </w:r>
        <w:r w:rsidR="000B407C">
          <w:rPr>
            <w:noProof/>
            <w:webHidden/>
          </w:rPr>
          <w:tab/>
        </w:r>
        <w:r w:rsidR="000B407C">
          <w:rPr>
            <w:noProof/>
            <w:webHidden/>
          </w:rPr>
          <w:fldChar w:fldCharType="begin"/>
        </w:r>
        <w:r w:rsidR="000B407C">
          <w:rPr>
            <w:noProof/>
            <w:webHidden/>
          </w:rPr>
          <w:instrText xml:space="preserve"> PAGEREF _Toc57096457 \h </w:instrText>
        </w:r>
        <w:r w:rsidR="000B407C">
          <w:rPr>
            <w:noProof/>
            <w:webHidden/>
          </w:rPr>
        </w:r>
        <w:r w:rsidR="000B407C">
          <w:rPr>
            <w:noProof/>
            <w:webHidden/>
          </w:rPr>
          <w:fldChar w:fldCharType="separate"/>
        </w:r>
        <w:r w:rsidR="00336DBC">
          <w:rPr>
            <w:noProof/>
            <w:webHidden/>
          </w:rPr>
          <w:t>5</w:t>
        </w:r>
        <w:r w:rsidR="000B407C">
          <w:rPr>
            <w:noProof/>
            <w:webHidden/>
          </w:rPr>
          <w:fldChar w:fldCharType="end"/>
        </w:r>
      </w:hyperlink>
    </w:p>
    <w:p w14:paraId="5B17CEBE" w14:textId="4457DA80"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8" w:history="1">
        <w:r w:rsidR="000B407C" w:rsidRPr="00A9579C">
          <w:rPr>
            <w:rStyle w:val="Hyperlink"/>
            <w:noProof/>
          </w:rPr>
          <w:t>14</w:t>
        </w:r>
        <w:r w:rsidR="000B407C">
          <w:rPr>
            <w:rFonts w:asciiTheme="minorHAnsi" w:eastAsiaTheme="minorEastAsia" w:hAnsiTheme="minorHAnsi" w:cstheme="minorBidi"/>
            <w:noProof/>
          </w:rPr>
          <w:tab/>
        </w:r>
        <w:r w:rsidR="000B407C" w:rsidRPr="00A9579C">
          <w:rPr>
            <w:rStyle w:val="Hyperlink"/>
            <w:noProof/>
          </w:rPr>
          <w:t>Notices</w:t>
        </w:r>
        <w:r w:rsidR="000B407C">
          <w:rPr>
            <w:noProof/>
            <w:webHidden/>
          </w:rPr>
          <w:tab/>
        </w:r>
        <w:r w:rsidR="000B407C">
          <w:rPr>
            <w:noProof/>
            <w:webHidden/>
          </w:rPr>
          <w:fldChar w:fldCharType="begin"/>
        </w:r>
        <w:r w:rsidR="000B407C">
          <w:rPr>
            <w:noProof/>
            <w:webHidden/>
          </w:rPr>
          <w:instrText xml:space="preserve"> PAGEREF _Toc57096458 \h </w:instrText>
        </w:r>
        <w:r w:rsidR="000B407C">
          <w:rPr>
            <w:noProof/>
            <w:webHidden/>
          </w:rPr>
        </w:r>
        <w:r w:rsidR="000B407C">
          <w:rPr>
            <w:noProof/>
            <w:webHidden/>
          </w:rPr>
          <w:fldChar w:fldCharType="separate"/>
        </w:r>
        <w:r w:rsidR="00336DBC">
          <w:rPr>
            <w:noProof/>
            <w:webHidden/>
          </w:rPr>
          <w:t>5</w:t>
        </w:r>
        <w:r w:rsidR="000B407C">
          <w:rPr>
            <w:noProof/>
            <w:webHidden/>
          </w:rPr>
          <w:fldChar w:fldCharType="end"/>
        </w:r>
      </w:hyperlink>
    </w:p>
    <w:p w14:paraId="3B6338E6" w14:textId="44542743" w:rsidR="000B407C" w:rsidRDefault="00000000">
      <w:pPr>
        <w:pStyle w:val="TOC1"/>
        <w:tabs>
          <w:tab w:val="left" w:pos="660"/>
          <w:tab w:val="right" w:leader="dot" w:pos="9742"/>
        </w:tabs>
        <w:rPr>
          <w:rFonts w:asciiTheme="minorHAnsi" w:eastAsiaTheme="minorEastAsia" w:hAnsiTheme="minorHAnsi" w:cstheme="minorBidi"/>
          <w:noProof/>
        </w:rPr>
      </w:pPr>
      <w:hyperlink w:anchor="_Toc57096459" w:history="1">
        <w:r w:rsidR="000B407C" w:rsidRPr="00A9579C">
          <w:rPr>
            <w:rStyle w:val="Hyperlink"/>
            <w:noProof/>
          </w:rPr>
          <w:t>15</w:t>
        </w:r>
        <w:r w:rsidR="000B407C">
          <w:rPr>
            <w:rFonts w:asciiTheme="minorHAnsi" w:eastAsiaTheme="minorEastAsia" w:hAnsiTheme="minorHAnsi" w:cstheme="minorBidi"/>
            <w:noProof/>
          </w:rPr>
          <w:tab/>
        </w:r>
        <w:r w:rsidR="000B407C" w:rsidRPr="00A9579C">
          <w:rPr>
            <w:rStyle w:val="Hyperlink"/>
            <w:noProof/>
          </w:rPr>
          <w:t>Confidential</w:t>
        </w:r>
        <w:r w:rsidR="000B407C">
          <w:rPr>
            <w:noProof/>
            <w:webHidden/>
          </w:rPr>
          <w:tab/>
        </w:r>
        <w:r w:rsidR="000B407C">
          <w:rPr>
            <w:noProof/>
            <w:webHidden/>
          </w:rPr>
          <w:fldChar w:fldCharType="begin"/>
        </w:r>
        <w:r w:rsidR="000B407C">
          <w:rPr>
            <w:noProof/>
            <w:webHidden/>
          </w:rPr>
          <w:instrText xml:space="preserve"> PAGEREF _Toc57096459 \h </w:instrText>
        </w:r>
        <w:r w:rsidR="000B407C">
          <w:rPr>
            <w:noProof/>
            <w:webHidden/>
          </w:rPr>
        </w:r>
        <w:r w:rsidR="000B407C">
          <w:rPr>
            <w:noProof/>
            <w:webHidden/>
          </w:rPr>
          <w:fldChar w:fldCharType="separate"/>
        </w:r>
        <w:r w:rsidR="00336DBC">
          <w:rPr>
            <w:noProof/>
            <w:webHidden/>
          </w:rPr>
          <w:t>5</w:t>
        </w:r>
        <w:r w:rsidR="000B407C">
          <w:rPr>
            <w:noProof/>
            <w:webHidden/>
          </w:rPr>
          <w:fldChar w:fldCharType="end"/>
        </w:r>
      </w:hyperlink>
    </w:p>
    <w:p w14:paraId="688A9C47" w14:textId="7B865F33" w:rsidR="000B407C" w:rsidRDefault="00000000">
      <w:pPr>
        <w:pStyle w:val="TOC1"/>
        <w:tabs>
          <w:tab w:val="left" w:pos="660"/>
          <w:tab w:val="right" w:leader="dot" w:pos="9742"/>
        </w:tabs>
        <w:rPr>
          <w:rFonts w:asciiTheme="minorHAnsi" w:eastAsiaTheme="minorEastAsia" w:hAnsiTheme="minorHAnsi" w:cstheme="minorBidi"/>
          <w:noProof/>
        </w:rPr>
      </w:pPr>
      <w:hyperlink w:anchor="_Toc57096460" w:history="1">
        <w:r w:rsidR="000B407C" w:rsidRPr="00A9579C">
          <w:rPr>
            <w:rStyle w:val="Hyperlink"/>
            <w:noProof/>
          </w:rPr>
          <w:t>16</w:t>
        </w:r>
        <w:r w:rsidR="000B407C">
          <w:rPr>
            <w:rFonts w:asciiTheme="minorHAnsi" w:eastAsiaTheme="minorEastAsia" w:hAnsiTheme="minorHAnsi" w:cstheme="minorBidi"/>
            <w:noProof/>
          </w:rPr>
          <w:tab/>
        </w:r>
        <w:r w:rsidR="000B407C" w:rsidRPr="00A9579C">
          <w:rPr>
            <w:rStyle w:val="Hyperlink"/>
            <w:noProof/>
          </w:rPr>
          <w:t>General</w:t>
        </w:r>
        <w:r w:rsidR="000B407C">
          <w:rPr>
            <w:noProof/>
            <w:webHidden/>
          </w:rPr>
          <w:tab/>
        </w:r>
        <w:r w:rsidR="000B407C">
          <w:rPr>
            <w:noProof/>
            <w:webHidden/>
          </w:rPr>
          <w:fldChar w:fldCharType="begin"/>
        </w:r>
        <w:r w:rsidR="000B407C">
          <w:rPr>
            <w:noProof/>
            <w:webHidden/>
          </w:rPr>
          <w:instrText xml:space="preserve"> PAGEREF _Toc57096460 \h </w:instrText>
        </w:r>
        <w:r w:rsidR="000B407C">
          <w:rPr>
            <w:noProof/>
            <w:webHidden/>
          </w:rPr>
        </w:r>
        <w:r w:rsidR="000B407C">
          <w:rPr>
            <w:noProof/>
            <w:webHidden/>
          </w:rPr>
          <w:fldChar w:fldCharType="separate"/>
        </w:r>
        <w:r w:rsidR="00336DBC">
          <w:rPr>
            <w:noProof/>
            <w:webHidden/>
          </w:rPr>
          <w:t>6</w:t>
        </w:r>
        <w:r w:rsidR="000B407C">
          <w:rPr>
            <w:noProof/>
            <w:webHidden/>
          </w:rPr>
          <w:fldChar w:fldCharType="end"/>
        </w:r>
      </w:hyperlink>
    </w:p>
    <w:p w14:paraId="289A4FFF" w14:textId="33AC9305" w:rsidR="000B407C" w:rsidRDefault="00000000">
      <w:pPr>
        <w:pStyle w:val="TOC1"/>
        <w:tabs>
          <w:tab w:val="left" w:pos="660"/>
          <w:tab w:val="right" w:leader="dot" w:pos="9742"/>
        </w:tabs>
        <w:rPr>
          <w:rFonts w:asciiTheme="minorHAnsi" w:eastAsiaTheme="minorEastAsia" w:hAnsiTheme="minorHAnsi" w:cstheme="minorBidi"/>
          <w:noProof/>
        </w:rPr>
      </w:pPr>
      <w:hyperlink w:anchor="_Toc57096461" w:history="1">
        <w:r w:rsidR="000B407C" w:rsidRPr="00A9579C">
          <w:rPr>
            <w:rStyle w:val="Hyperlink"/>
            <w:noProof/>
          </w:rPr>
          <w:t>17</w:t>
        </w:r>
        <w:r w:rsidR="000B407C">
          <w:rPr>
            <w:rFonts w:asciiTheme="minorHAnsi" w:eastAsiaTheme="minorEastAsia" w:hAnsiTheme="minorHAnsi" w:cstheme="minorBidi"/>
            <w:noProof/>
          </w:rPr>
          <w:tab/>
        </w:r>
        <w:r w:rsidR="000B407C" w:rsidRPr="00A9579C">
          <w:rPr>
            <w:rStyle w:val="Hyperlink"/>
            <w:noProof/>
          </w:rPr>
          <w:t>Special Conditions</w:t>
        </w:r>
        <w:r w:rsidR="000B407C">
          <w:rPr>
            <w:noProof/>
            <w:webHidden/>
          </w:rPr>
          <w:tab/>
        </w:r>
        <w:r w:rsidR="000B407C">
          <w:rPr>
            <w:noProof/>
            <w:webHidden/>
          </w:rPr>
          <w:fldChar w:fldCharType="begin"/>
        </w:r>
        <w:r w:rsidR="000B407C">
          <w:rPr>
            <w:noProof/>
            <w:webHidden/>
          </w:rPr>
          <w:instrText xml:space="preserve"> PAGEREF _Toc57096461 \h </w:instrText>
        </w:r>
        <w:r w:rsidR="000B407C">
          <w:rPr>
            <w:noProof/>
            <w:webHidden/>
          </w:rPr>
        </w:r>
        <w:r w:rsidR="000B407C">
          <w:rPr>
            <w:noProof/>
            <w:webHidden/>
          </w:rPr>
          <w:fldChar w:fldCharType="separate"/>
        </w:r>
        <w:r w:rsidR="00336DBC">
          <w:rPr>
            <w:noProof/>
            <w:webHidden/>
          </w:rPr>
          <w:t>6</w:t>
        </w:r>
        <w:r w:rsidR="000B407C">
          <w:rPr>
            <w:noProof/>
            <w:webHidden/>
          </w:rPr>
          <w:fldChar w:fldCharType="end"/>
        </w:r>
      </w:hyperlink>
    </w:p>
    <w:p w14:paraId="6675922E" w14:textId="42FBBB4F" w:rsidR="00B21963" w:rsidRPr="00B21963" w:rsidRDefault="00B21963" w:rsidP="00B21963">
      <w:pPr>
        <w:ind w:left="0"/>
        <w:rPr>
          <w:lang w:val="en-US" w:eastAsia="en-US"/>
        </w:rPr>
      </w:pPr>
      <w:r w:rsidRPr="001F3544">
        <w:rPr>
          <w:rFonts w:asciiTheme="minorHAnsi" w:hAnsiTheme="minorHAnsi" w:cstheme="minorHAnsi"/>
          <w:sz w:val="20"/>
          <w:szCs w:val="20"/>
          <w:lang w:val="en-US" w:eastAsia="en-US"/>
        </w:rPr>
        <w:fldChar w:fldCharType="end"/>
      </w:r>
    </w:p>
    <w:p w14:paraId="109F626B" w14:textId="6A03F61B" w:rsidR="00B21963" w:rsidRDefault="00B21963">
      <w:pPr>
        <w:pStyle w:val="TitlePARTY"/>
      </w:pPr>
      <w:r>
        <w:br w:type="page"/>
      </w:r>
    </w:p>
    <w:p w14:paraId="0300ACCE" w14:textId="77777777" w:rsidR="001E5AA0" w:rsidRPr="00D475AE" w:rsidRDefault="001E5AA0" w:rsidP="00E62300">
      <w:pPr>
        <w:pStyle w:val="Scheduleheading"/>
        <w:jc w:val="both"/>
        <w:rPr>
          <w:lang w:val="en-AU"/>
        </w:rPr>
      </w:pPr>
      <w:r w:rsidRPr="00D475AE">
        <w:rPr>
          <w:lang w:val="en-AU"/>
        </w:rPr>
        <w:lastRenderedPageBreak/>
        <w:t>Background</w:t>
      </w:r>
    </w:p>
    <w:p w14:paraId="4BF21EF2" w14:textId="77777777" w:rsidR="002801DE" w:rsidRPr="00E114B6" w:rsidRDefault="002801DE" w:rsidP="00590774">
      <w:pPr>
        <w:pStyle w:val="unnumberednormal"/>
        <w:numPr>
          <w:ilvl w:val="0"/>
          <w:numId w:val="4"/>
        </w:numPr>
        <w:tabs>
          <w:tab w:val="clear" w:pos="0"/>
          <w:tab w:val="left" w:pos="426"/>
        </w:tabs>
        <w:ind w:left="426" w:hanging="426"/>
        <w:rPr>
          <w:rFonts w:asciiTheme="minorHAnsi" w:hAnsiTheme="minorHAnsi" w:cstheme="minorHAnsi"/>
          <w:b w:val="0"/>
          <w:sz w:val="20"/>
          <w:szCs w:val="20"/>
        </w:rPr>
      </w:pPr>
      <w:r w:rsidRPr="00E114B6">
        <w:rPr>
          <w:rFonts w:asciiTheme="minorHAnsi" w:hAnsiTheme="minorHAnsi" w:cstheme="minorHAnsi"/>
          <w:b w:val="0"/>
          <w:sz w:val="20"/>
          <w:szCs w:val="20"/>
        </w:rPr>
        <w:t>The Seller is the holder of the Water Entitlement</w:t>
      </w:r>
      <w:r w:rsidR="00AF6554" w:rsidRPr="00E114B6">
        <w:rPr>
          <w:rFonts w:asciiTheme="minorHAnsi" w:hAnsiTheme="minorHAnsi" w:cstheme="minorHAnsi"/>
          <w:b w:val="0"/>
          <w:sz w:val="20"/>
          <w:szCs w:val="20"/>
        </w:rPr>
        <w:t>(s)</w:t>
      </w:r>
      <w:r w:rsidRPr="00E114B6">
        <w:rPr>
          <w:rFonts w:asciiTheme="minorHAnsi" w:hAnsiTheme="minorHAnsi" w:cstheme="minorHAnsi"/>
          <w:b w:val="0"/>
          <w:sz w:val="20"/>
          <w:szCs w:val="20"/>
        </w:rPr>
        <w:t>.</w:t>
      </w:r>
    </w:p>
    <w:p w14:paraId="229A0807" w14:textId="465E44F9" w:rsidR="002801DE" w:rsidRPr="00E114B6" w:rsidRDefault="002801DE" w:rsidP="00590774">
      <w:pPr>
        <w:pStyle w:val="unnumberednormal"/>
        <w:numPr>
          <w:ilvl w:val="0"/>
          <w:numId w:val="4"/>
        </w:numPr>
        <w:tabs>
          <w:tab w:val="clear" w:pos="0"/>
          <w:tab w:val="left" w:pos="426"/>
        </w:tabs>
        <w:ind w:left="426" w:hanging="426"/>
        <w:rPr>
          <w:rFonts w:asciiTheme="minorHAnsi" w:hAnsiTheme="minorHAnsi" w:cstheme="minorHAnsi"/>
          <w:b w:val="0"/>
          <w:sz w:val="20"/>
          <w:szCs w:val="20"/>
        </w:rPr>
      </w:pPr>
      <w:r w:rsidRPr="00E114B6">
        <w:rPr>
          <w:rFonts w:asciiTheme="minorHAnsi" w:hAnsiTheme="minorHAnsi" w:cstheme="minorHAnsi"/>
          <w:b w:val="0"/>
          <w:sz w:val="20"/>
          <w:szCs w:val="20"/>
        </w:rPr>
        <w:t xml:space="preserve">In accordance with the terms of this Agreement the Seller has agreed to sell and the Buyer has agreed to purchase, the Water </w:t>
      </w:r>
      <w:r w:rsidR="00AF6554" w:rsidRPr="00E114B6">
        <w:rPr>
          <w:rFonts w:asciiTheme="minorHAnsi" w:hAnsiTheme="minorHAnsi" w:cstheme="minorHAnsi"/>
          <w:b w:val="0"/>
          <w:sz w:val="20"/>
          <w:szCs w:val="20"/>
        </w:rPr>
        <w:t>Entitlement(s)</w:t>
      </w:r>
      <w:r w:rsidRPr="00E114B6">
        <w:rPr>
          <w:rFonts w:asciiTheme="minorHAnsi" w:hAnsiTheme="minorHAnsi" w:cstheme="minorHAnsi"/>
          <w:b w:val="0"/>
          <w:sz w:val="20"/>
          <w:szCs w:val="20"/>
        </w:rPr>
        <w:t xml:space="preserve"> on the terms and conditions set out in this Agreement.</w:t>
      </w:r>
    </w:p>
    <w:p w14:paraId="0C2C6E3D" w14:textId="77777777" w:rsidR="00B21963" w:rsidRPr="00B21963" w:rsidRDefault="00B21963" w:rsidP="00B21963">
      <w:pPr>
        <w:pStyle w:val="Executed"/>
        <w:rPr>
          <w:rFonts w:cs="Arial"/>
          <w:b/>
          <w:sz w:val="20"/>
          <w:szCs w:val="20"/>
        </w:rPr>
      </w:pPr>
    </w:p>
    <w:p w14:paraId="4E8982EF" w14:textId="755A32BE" w:rsidR="00B21963" w:rsidRDefault="00B21963" w:rsidP="00B21963">
      <w:pPr>
        <w:pStyle w:val="Executed"/>
        <w:rPr>
          <w:rFonts w:cs="Arial"/>
          <w:sz w:val="20"/>
          <w:szCs w:val="20"/>
        </w:rPr>
      </w:pPr>
      <w:r w:rsidRPr="00B21963">
        <w:rPr>
          <w:rFonts w:cs="Arial"/>
          <w:b/>
          <w:sz w:val="20"/>
          <w:szCs w:val="20"/>
        </w:rPr>
        <w:t>Executed</w:t>
      </w:r>
      <w:r w:rsidRPr="00B21963">
        <w:rPr>
          <w:rFonts w:cs="Arial"/>
          <w:sz w:val="20"/>
          <w:szCs w:val="20"/>
        </w:rPr>
        <w:t xml:space="preserve"> as an </w:t>
      </w:r>
      <w:r w:rsidRPr="00B21963">
        <w:rPr>
          <w:rFonts w:cs="Arial"/>
          <w:b/>
          <w:sz w:val="20"/>
          <w:szCs w:val="20"/>
        </w:rPr>
        <w:t>AGREEMENT</w:t>
      </w:r>
      <w:r w:rsidRPr="00B21963">
        <w:rPr>
          <w:rFonts w:cs="Arial"/>
          <w:sz w:val="20"/>
          <w:szCs w:val="20"/>
        </w:rPr>
        <w:t>.</w:t>
      </w:r>
    </w:p>
    <w:p w14:paraId="20599272" w14:textId="012EFCE2" w:rsidR="00BB3361" w:rsidRPr="00B21963" w:rsidRDefault="00BB3361" w:rsidP="00B21963">
      <w:pPr>
        <w:pStyle w:val="Executed"/>
        <w:rPr>
          <w:rFonts w:cs="Arial"/>
          <w:sz w:val="20"/>
          <w:szCs w:val="20"/>
        </w:rPr>
      </w:pPr>
      <w:r>
        <w:rPr>
          <w:rFonts w:cstheme="minorHAnsi"/>
          <w:b/>
          <w:sz w:val="20"/>
          <w:szCs w:val="20"/>
        </w:rPr>
        <w:t>DATED</w:t>
      </w:r>
    </w:p>
    <w:tbl>
      <w:tblPr>
        <w:tblW w:w="0" w:type="auto"/>
        <w:tblInd w:w="8" w:type="dxa"/>
        <w:tblCellMar>
          <w:left w:w="0" w:type="dxa"/>
          <w:right w:w="0" w:type="dxa"/>
        </w:tblCellMar>
        <w:tblLook w:val="0000" w:firstRow="0" w:lastRow="0" w:firstColumn="0" w:lastColumn="0" w:noHBand="0" w:noVBand="0"/>
      </w:tblPr>
      <w:tblGrid>
        <w:gridCol w:w="4082"/>
        <w:gridCol w:w="567"/>
        <w:gridCol w:w="4082"/>
      </w:tblGrid>
      <w:tr w:rsidR="00B21963" w:rsidRPr="00B21963" w14:paraId="67D1C563" w14:textId="77777777" w:rsidTr="00B21963">
        <w:tc>
          <w:tcPr>
            <w:tcW w:w="4082" w:type="dxa"/>
          </w:tcPr>
          <w:p w14:paraId="0C70F168" w14:textId="76B33E09" w:rsidR="00B21963" w:rsidRPr="00B21963" w:rsidRDefault="00B21963" w:rsidP="00B21963">
            <w:pPr>
              <w:pStyle w:val="NormalAtt"/>
              <w:keepLines/>
              <w:rPr>
                <w:rFonts w:cs="Arial"/>
                <w:sz w:val="20"/>
                <w:szCs w:val="20"/>
              </w:rPr>
            </w:pPr>
            <w:r w:rsidRPr="00B21963">
              <w:rPr>
                <w:rStyle w:val="Highlight"/>
                <w:rFonts w:asciiTheme="minorHAnsi" w:hAnsiTheme="minorHAnsi" w:cs="Arial"/>
                <w:sz w:val="20"/>
                <w:szCs w:val="20"/>
              </w:rPr>
              <w:t xml:space="preserve">Signed </w:t>
            </w:r>
            <w:r w:rsidRPr="00B21963">
              <w:rPr>
                <w:rFonts w:cs="Arial"/>
                <w:sz w:val="20"/>
                <w:szCs w:val="20"/>
              </w:rPr>
              <w:t xml:space="preserve">by </w:t>
            </w:r>
            <w:r>
              <w:rPr>
                <w:rFonts w:cs="Arial"/>
                <w:sz w:val="20"/>
                <w:szCs w:val="20"/>
              </w:rPr>
              <w:t xml:space="preserve">Seller </w:t>
            </w:r>
            <w:r w:rsidRPr="00B21963">
              <w:rPr>
                <w:rFonts w:cs="Arial"/>
                <w:sz w:val="20"/>
                <w:szCs w:val="20"/>
              </w:rPr>
              <w:t>in its own capacity or by its authorised representative, in the presence of:</w:t>
            </w:r>
          </w:p>
        </w:tc>
        <w:tc>
          <w:tcPr>
            <w:tcW w:w="567" w:type="dxa"/>
          </w:tcPr>
          <w:p w14:paraId="63E9C971" w14:textId="77777777" w:rsidR="00B21963" w:rsidRPr="00B21963" w:rsidRDefault="00B21963" w:rsidP="00B21963">
            <w:pPr>
              <w:pStyle w:val="NormalAtt"/>
              <w:keepLines/>
              <w:rPr>
                <w:rFonts w:cs="Arial"/>
                <w:sz w:val="20"/>
                <w:szCs w:val="20"/>
              </w:rPr>
            </w:pPr>
          </w:p>
        </w:tc>
        <w:tc>
          <w:tcPr>
            <w:tcW w:w="4082" w:type="dxa"/>
          </w:tcPr>
          <w:p w14:paraId="1AE1E9C4" w14:textId="77777777" w:rsidR="00B21963" w:rsidRPr="00B21963" w:rsidRDefault="00B21963" w:rsidP="00B21963">
            <w:pPr>
              <w:pStyle w:val="NormalAtt"/>
              <w:keepLines/>
              <w:rPr>
                <w:rFonts w:cs="Arial"/>
                <w:sz w:val="20"/>
                <w:szCs w:val="20"/>
              </w:rPr>
            </w:pPr>
          </w:p>
        </w:tc>
      </w:tr>
      <w:tr w:rsidR="00B21963" w:rsidRPr="00B21963" w14:paraId="1D2C3A5B" w14:textId="77777777" w:rsidTr="00B21963">
        <w:tc>
          <w:tcPr>
            <w:tcW w:w="4082" w:type="dxa"/>
          </w:tcPr>
          <w:p w14:paraId="758E6837" w14:textId="77777777" w:rsidR="00B21963" w:rsidRPr="00B21963" w:rsidRDefault="00B21963" w:rsidP="00B21963">
            <w:pPr>
              <w:pStyle w:val="NormalAtt"/>
              <w:keepLines/>
              <w:rPr>
                <w:rFonts w:cs="Arial"/>
                <w:sz w:val="20"/>
                <w:szCs w:val="20"/>
              </w:rPr>
            </w:pPr>
          </w:p>
        </w:tc>
        <w:tc>
          <w:tcPr>
            <w:tcW w:w="567" w:type="dxa"/>
          </w:tcPr>
          <w:p w14:paraId="7340EC7B" w14:textId="77777777" w:rsidR="00B21963" w:rsidRPr="00B21963" w:rsidRDefault="00B21963" w:rsidP="00B21963">
            <w:pPr>
              <w:pStyle w:val="NormalAtt"/>
              <w:keepLines/>
              <w:rPr>
                <w:rFonts w:cs="Arial"/>
                <w:sz w:val="20"/>
                <w:szCs w:val="20"/>
              </w:rPr>
            </w:pPr>
          </w:p>
        </w:tc>
        <w:tc>
          <w:tcPr>
            <w:tcW w:w="4082" w:type="dxa"/>
          </w:tcPr>
          <w:p w14:paraId="1CBD171B" w14:textId="77777777" w:rsidR="00B21963" w:rsidRPr="00B21963" w:rsidRDefault="00B21963" w:rsidP="00B21963">
            <w:pPr>
              <w:pStyle w:val="NormalAtt"/>
              <w:keepLines/>
              <w:rPr>
                <w:rFonts w:cs="Arial"/>
                <w:sz w:val="20"/>
                <w:szCs w:val="20"/>
              </w:rPr>
            </w:pPr>
          </w:p>
        </w:tc>
      </w:tr>
      <w:tr w:rsidR="00B21963" w:rsidRPr="00B21963" w14:paraId="0A71353B" w14:textId="77777777" w:rsidTr="00B21963">
        <w:tc>
          <w:tcPr>
            <w:tcW w:w="4082" w:type="dxa"/>
          </w:tcPr>
          <w:p w14:paraId="44C77CD7" w14:textId="77777777" w:rsidR="00B21963" w:rsidRPr="00B21963" w:rsidRDefault="00B21963" w:rsidP="00B21963">
            <w:pPr>
              <w:pStyle w:val="NormalAtt"/>
              <w:keepLines/>
              <w:rPr>
                <w:rFonts w:cs="Arial"/>
                <w:sz w:val="20"/>
                <w:szCs w:val="20"/>
              </w:rPr>
            </w:pPr>
          </w:p>
        </w:tc>
        <w:tc>
          <w:tcPr>
            <w:tcW w:w="567" w:type="dxa"/>
          </w:tcPr>
          <w:p w14:paraId="340D1E65" w14:textId="77777777" w:rsidR="00B21963" w:rsidRPr="00B21963" w:rsidRDefault="00B21963" w:rsidP="00B21963">
            <w:pPr>
              <w:pStyle w:val="NormalAtt"/>
              <w:keepLines/>
              <w:rPr>
                <w:rFonts w:cs="Arial"/>
                <w:sz w:val="20"/>
                <w:szCs w:val="20"/>
              </w:rPr>
            </w:pPr>
          </w:p>
        </w:tc>
        <w:tc>
          <w:tcPr>
            <w:tcW w:w="4082" w:type="dxa"/>
          </w:tcPr>
          <w:p w14:paraId="7653DDCF" w14:textId="77777777" w:rsidR="00B21963" w:rsidRPr="00B21963" w:rsidRDefault="00B21963" w:rsidP="00B21963">
            <w:pPr>
              <w:pStyle w:val="NormalAtt"/>
              <w:keepLines/>
              <w:rPr>
                <w:rFonts w:cs="Arial"/>
                <w:sz w:val="20"/>
                <w:szCs w:val="20"/>
              </w:rPr>
            </w:pPr>
          </w:p>
        </w:tc>
      </w:tr>
      <w:tr w:rsidR="00B21963" w:rsidRPr="00B21963" w14:paraId="35F26615" w14:textId="77777777" w:rsidTr="00B21963">
        <w:tc>
          <w:tcPr>
            <w:tcW w:w="4082" w:type="dxa"/>
            <w:tcBorders>
              <w:top w:val="nil"/>
              <w:left w:val="nil"/>
              <w:bottom w:val="single" w:sz="6" w:space="0" w:color="auto"/>
              <w:right w:val="nil"/>
            </w:tcBorders>
          </w:tcPr>
          <w:p w14:paraId="3413C29F" w14:textId="77777777" w:rsidR="00B21963" w:rsidRPr="00B21963" w:rsidRDefault="00B21963" w:rsidP="00B21963">
            <w:pPr>
              <w:pStyle w:val="NormalAtt"/>
              <w:keepLines/>
              <w:rPr>
                <w:rFonts w:cs="Arial"/>
                <w:sz w:val="20"/>
                <w:szCs w:val="20"/>
              </w:rPr>
            </w:pPr>
          </w:p>
        </w:tc>
        <w:tc>
          <w:tcPr>
            <w:tcW w:w="567" w:type="dxa"/>
          </w:tcPr>
          <w:p w14:paraId="751E0B5A" w14:textId="77777777" w:rsidR="00B21963" w:rsidRPr="00B21963" w:rsidRDefault="00B21963" w:rsidP="00B21963">
            <w:pPr>
              <w:pStyle w:val="NormalAtt"/>
              <w:keepLines/>
              <w:rPr>
                <w:rFonts w:cs="Arial"/>
                <w:sz w:val="20"/>
                <w:szCs w:val="20"/>
              </w:rPr>
            </w:pPr>
          </w:p>
        </w:tc>
        <w:tc>
          <w:tcPr>
            <w:tcW w:w="4082" w:type="dxa"/>
          </w:tcPr>
          <w:p w14:paraId="1CA66160" w14:textId="77777777" w:rsidR="00B21963" w:rsidRPr="00B21963" w:rsidRDefault="00B21963" w:rsidP="00B21963">
            <w:pPr>
              <w:pStyle w:val="NormalAtt"/>
              <w:keepLines/>
              <w:rPr>
                <w:rFonts w:cs="Arial"/>
                <w:sz w:val="20"/>
                <w:szCs w:val="20"/>
              </w:rPr>
            </w:pPr>
          </w:p>
        </w:tc>
      </w:tr>
      <w:tr w:rsidR="00B21963" w:rsidRPr="00B21963" w14:paraId="2C05E36D" w14:textId="77777777" w:rsidTr="00B21963">
        <w:tc>
          <w:tcPr>
            <w:tcW w:w="4082" w:type="dxa"/>
          </w:tcPr>
          <w:p w14:paraId="2F431509" w14:textId="77777777" w:rsidR="00B21963" w:rsidRPr="00B21963" w:rsidRDefault="00B21963" w:rsidP="00B21963">
            <w:pPr>
              <w:pStyle w:val="NormalAtt"/>
              <w:keepLines/>
              <w:rPr>
                <w:rFonts w:cs="Arial"/>
                <w:sz w:val="20"/>
                <w:szCs w:val="20"/>
              </w:rPr>
            </w:pPr>
            <w:r w:rsidRPr="00B21963">
              <w:rPr>
                <w:rFonts w:cs="Arial"/>
                <w:sz w:val="20"/>
                <w:szCs w:val="20"/>
              </w:rPr>
              <w:t>Signature of Seller / Authorised Representative of Seller</w:t>
            </w:r>
          </w:p>
        </w:tc>
        <w:tc>
          <w:tcPr>
            <w:tcW w:w="567" w:type="dxa"/>
          </w:tcPr>
          <w:p w14:paraId="3B8AD934"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58BB7F0C" w14:textId="77777777" w:rsidR="00B21963" w:rsidRPr="00B21963" w:rsidRDefault="00B21963" w:rsidP="00B21963">
            <w:pPr>
              <w:pStyle w:val="NormalAtt"/>
              <w:keepLines/>
              <w:rPr>
                <w:rFonts w:cs="Arial"/>
                <w:sz w:val="20"/>
                <w:szCs w:val="20"/>
              </w:rPr>
            </w:pPr>
            <w:r w:rsidRPr="00B21963">
              <w:rPr>
                <w:rFonts w:cs="Arial"/>
                <w:sz w:val="20"/>
                <w:szCs w:val="20"/>
              </w:rPr>
              <w:t>Signature of Witness</w:t>
            </w:r>
          </w:p>
        </w:tc>
      </w:tr>
      <w:tr w:rsidR="00B21963" w:rsidRPr="00B21963" w14:paraId="7CCA695A" w14:textId="77777777" w:rsidTr="00B21963">
        <w:tc>
          <w:tcPr>
            <w:tcW w:w="4082" w:type="dxa"/>
          </w:tcPr>
          <w:p w14:paraId="78F28DEF" w14:textId="77777777" w:rsidR="00B21963" w:rsidRPr="00B21963" w:rsidRDefault="00B21963" w:rsidP="00B21963">
            <w:pPr>
              <w:pStyle w:val="NormalAtt"/>
              <w:keepLines/>
              <w:rPr>
                <w:rFonts w:cs="Arial"/>
                <w:sz w:val="20"/>
                <w:szCs w:val="20"/>
              </w:rPr>
            </w:pPr>
          </w:p>
        </w:tc>
        <w:tc>
          <w:tcPr>
            <w:tcW w:w="567" w:type="dxa"/>
          </w:tcPr>
          <w:p w14:paraId="0C3BF2A7" w14:textId="77777777" w:rsidR="00B21963" w:rsidRPr="00B21963" w:rsidRDefault="00B21963" w:rsidP="00B21963">
            <w:pPr>
              <w:pStyle w:val="NormalAtt"/>
              <w:keepLines/>
              <w:rPr>
                <w:rFonts w:cs="Arial"/>
                <w:sz w:val="20"/>
                <w:szCs w:val="20"/>
              </w:rPr>
            </w:pPr>
          </w:p>
        </w:tc>
        <w:tc>
          <w:tcPr>
            <w:tcW w:w="4082" w:type="dxa"/>
          </w:tcPr>
          <w:p w14:paraId="72D8A8A3" w14:textId="77777777" w:rsidR="00B21963" w:rsidRPr="00B21963" w:rsidRDefault="00B21963" w:rsidP="00B21963">
            <w:pPr>
              <w:pStyle w:val="NormalAtt"/>
              <w:keepLines/>
              <w:rPr>
                <w:rFonts w:cs="Arial"/>
                <w:sz w:val="20"/>
                <w:szCs w:val="20"/>
              </w:rPr>
            </w:pPr>
          </w:p>
        </w:tc>
      </w:tr>
      <w:tr w:rsidR="00B21963" w:rsidRPr="00B21963" w14:paraId="2B76AFD0" w14:textId="77777777" w:rsidTr="00B21963">
        <w:tc>
          <w:tcPr>
            <w:tcW w:w="4082" w:type="dxa"/>
          </w:tcPr>
          <w:p w14:paraId="7C389083" w14:textId="77777777" w:rsidR="00B21963" w:rsidRPr="00B21963" w:rsidRDefault="00B21963" w:rsidP="00B21963">
            <w:pPr>
              <w:pStyle w:val="NormalAtt"/>
              <w:keepLines/>
              <w:rPr>
                <w:rFonts w:cs="Arial"/>
                <w:sz w:val="20"/>
                <w:szCs w:val="20"/>
              </w:rPr>
            </w:pPr>
          </w:p>
        </w:tc>
        <w:tc>
          <w:tcPr>
            <w:tcW w:w="567" w:type="dxa"/>
          </w:tcPr>
          <w:p w14:paraId="210CE44F" w14:textId="77777777" w:rsidR="00B21963" w:rsidRPr="00B21963" w:rsidRDefault="00B21963" w:rsidP="00B21963">
            <w:pPr>
              <w:pStyle w:val="NormalAtt"/>
              <w:keepLines/>
              <w:rPr>
                <w:rFonts w:cs="Arial"/>
                <w:sz w:val="20"/>
                <w:szCs w:val="20"/>
              </w:rPr>
            </w:pPr>
          </w:p>
        </w:tc>
        <w:tc>
          <w:tcPr>
            <w:tcW w:w="4082" w:type="dxa"/>
          </w:tcPr>
          <w:p w14:paraId="069F61C6" w14:textId="77777777" w:rsidR="00B21963" w:rsidRPr="00B21963" w:rsidRDefault="00B21963" w:rsidP="00B21963">
            <w:pPr>
              <w:pStyle w:val="NormalAtt"/>
              <w:keepLines/>
              <w:rPr>
                <w:rFonts w:cs="Arial"/>
                <w:sz w:val="20"/>
                <w:szCs w:val="20"/>
              </w:rPr>
            </w:pPr>
          </w:p>
        </w:tc>
      </w:tr>
      <w:tr w:rsidR="00B21963" w:rsidRPr="00B21963" w14:paraId="0AD1D32E" w14:textId="77777777" w:rsidTr="00B21963">
        <w:tc>
          <w:tcPr>
            <w:tcW w:w="4082" w:type="dxa"/>
            <w:tcBorders>
              <w:top w:val="nil"/>
              <w:left w:val="nil"/>
              <w:bottom w:val="single" w:sz="6" w:space="0" w:color="auto"/>
              <w:right w:val="nil"/>
            </w:tcBorders>
          </w:tcPr>
          <w:p w14:paraId="034391F6" w14:textId="77777777" w:rsidR="00B21963" w:rsidRPr="00B21963" w:rsidRDefault="00B21963" w:rsidP="00B21963">
            <w:pPr>
              <w:pStyle w:val="NormalAtt"/>
              <w:keepLines/>
              <w:rPr>
                <w:rFonts w:cs="Arial"/>
                <w:sz w:val="20"/>
                <w:szCs w:val="20"/>
              </w:rPr>
            </w:pPr>
          </w:p>
        </w:tc>
        <w:tc>
          <w:tcPr>
            <w:tcW w:w="567" w:type="dxa"/>
          </w:tcPr>
          <w:p w14:paraId="52434436" w14:textId="77777777" w:rsidR="00B21963" w:rsidRPr="00B21963" w:rsidRDefault="00B21963" w:rsidP="00B21963">
            <w:pPr>
              <w:pStyle w:val="NormalAtt"/>
              <w:keepLines/>
              <w:rPr>
                <w:rFonts w:cs="Arial"/>
                <w:sz w:val="20"/>
                <w:szCs w:val="20"/>
              </w:rPr>
            </w:pPr>
          </w:p>
        </w:tc>
        <w:tc>
          <w:tcPr>
            <w:tcW w:w="4082" w:type="dxa"/>
          </w:tcPr>
          <w:p w14:paraId="799CAE26" w14:textId="77777777" w:rsidR="00B21963" w:rsidRPr="00B21963" w:rsidRDefault="00B21963" w:rsidP="00B21963">
            <w:pPr>
              <w:pStyle w:val="NormalAtt"/>
              <w:keepLines/>
              <w:rPr>
                <w:rFonts w:cs="Arial"/>
                <w:sz w:val="20"/>
                <w:szCs w:val="20"/>
              </w:rPr>
            </w:pPr>
          </w:p>
        </w:tc>
      </w:tr>
      <w:tr w:rsidR="00B21963" w:rsidRPr="00B21963" w14:paraId="6BEDF5F3" w14:textId="77777777" w:rsidTr="00B21963">
        <w:tc>
          <w:tcPr>
            <w:tcW w:w="4082" w:type="dxa"/>
          </w:tcPr>
          <w:p w14:paraId="2E9F4A6D" w14:textId="77777777" w:rsidR="00B21963" w:rsidRPr="00B21963" w:rsidRDefault="00B21963" w:rsidP="00B21963">
            <w:pPr>
              <w:pStyle w:val="NormalAtt"/>
              <w:keepLines/>
              <w:rPr>
                <w:rFonts w:cs="Arial"/>
                <w:sz w:val="20"/>
                <w:szCs w:val="20"/>
              </w:rPr>
            </w:pPr>
            <w:r w:rsidRPr="00B21963">
              <w:rPr>
                <w:rFonts w:cs="Arial"/>
                <w:sz w:val="20"/>
                <w:szCs w:val="20"/>
              </w:rPr>
              <w:t>Name of Seller / Authorised Representative of Seller (please print)</w:t>
            </w:r>
          </w:p>
        </w:tc>
        <w:tc>
          <w:tcPr>
            <w:tcW w:w="567" w:type="dxa"/>
          </w:tcPr>
          <w:p w14:paraId="2FF712B6"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3495A529" w14:textId="77777777" w:rsidR="00B21963" w:rsidRPr="00B21963" w:rsidRDefault="00B21963" w:rsidP="00B21963">
            <w:pPr>
              <w:pStyle w:val="NormalAtt"/>
              <w:keepLines/>
              <w:rPr>
                <w:rFonts w:cs="Arial"/>
                <w:sz w:val="20"/>
                <w:szCs w:val="20"/>
              </w:rPr>
            </w:pPr>
            <w:r w:rsidRPr="00B21963">
              <w:rPr>
                <w:rFonts w:cs="Arial"/>
                <w:sz w:val="20"/>
                <w:szCs w:val="20"/>
              </w:rPr>
              <w:t xml:space="preserve">Name of Witness (please print) </w:t>
            </w:r>
          </w:p>
        </w:tc>
      </w:tr>
    </w:tbl>
    <w:p w14:paraId="2301663D" w14:textId="77777777" w:rsidR="00B21963" w:rsidRPr="00B21963" w:rsidRDefault="00B21963" w:rsidP="00B21963">
      <w:pPr>
        <w:rPr>
          <w:rFonts w:asciiTheme="minorHAnsi" w:hAnsiTheme="minorHAnsi"/>
          <w:b/>
          <w:bCs/>
          <w:sz w:val="20"/>
          <w:szCs w:val="20"/>
        </w:rPr>
      </w:pPr>
    </w:p>
    <w:tbl>
      <w:tblPr>
        <w:tblW w:w="8731" w:type="dxa"/>
        <w:tblInd w:w="8" w:type="dxa"/>
        <w:tblLayout w:type="fixed"/>
        <w:tblCellMar>
          <w:left w:w="0" w:type="dxa"/>
          <w:right w:w="0" w:type="dxa"/>
        </w:tblCellMar>
        <w:tblLook w:val="0000" w:firstRow="0" w:lastRow="0" w:firstColumn="0" w:lastColumn="0" w:noHBand="0" w:noVBand="0"/>
      </w:tblPr>
      <w:tblGrid>
        <w:gridCol w:w="4082"/>
        <w:gridCol w:w="567"/>
        <w:gridCol w:w="4082"/>
      </w:tblGrid>
      <w:tr w:rsidR="00B21963" w:rsidRPr="00B21963" w14:paraId="53DF55CC" w14:textId="77777777" w:rsidTr="00B21963">
        <w:tc>
          <w:tcPr>
            <w:tcW w:w="4082" w:type="dxa"/>
          </w:tcPr>
          <w:p w14:paraId="07BBE87D" w14:textId="77777777" w:rsidR="00B21963" w:rsidRPr="00B21963" w:rsidRDefault="00B21963" w:rsidP="00B21963">
            <w:pPr>
              <w:pStyle w:val="NormalAtt"/>
              <w:keepLines/>
              <w:rPr>
                <w:rStyle w:val="Highlight"/>
                <w:rFonts w:asciiTheme="minorHAnsi" w:hAnsiTheme="minorHAnsi" w:cs="Arial"/>
                <w:sz w:val="20"/>
                <w:szCs w:val="20"/>
              </w:rPr>
            </w:pPr>
          </w:p>
          <w:p w14:paraId="4ED2AAF9" w14:textId="6428D50B" w:rsidR="00B21963" w:rsidRPr="00B21963" w:rsidRDefault="00B21963" w:rsidP="00B21963">
            <w:pPr>
              <w:pStyle w:val="NormalAtt"/>
              <w:keepLines/>
              <w:rPr>
                <w:rFonts w:cs="Arial"/>
                <w:sz w:val="20"/>
                <w:szCs w:val="20"/>
              </w:rPr>
            </w:pPr>
            <w:r w:rsidRPr="00B21963">
              <w:rPr>
                <w:rStyle w:val="Highlight"/>
                <w:rFonts w:asciiTheme="minorHAnsi" w:hAnsiTheme="minorHAnsi" w:cs="Arial"/>
                <w:sz w:val="20"/>
                <w:szCs w:val="20"/>
              </w:rPr>
              <w:t xml:space="preserve">Signed </w:t>
            </w:r>
            <w:r w:rsidRPr="00B21963">
              <w:rPr>
                <w:rFonts w:cs="Arial"/>
                <w:sz w:val="20"/>
                <w:szCs w:val="20"/>
              </w:rPr>
              <w:t xml:space="preserve">by </w:t>
            </w:r>
            <w:r>
              <w:rPr>
                <w:rFonts w:cs="Arial"/>
                <w:sz w:val="20"/>
                <w:szCs w:val="20"/>
              </w:rPr>
              <w:t>Buyer</w:t>
            </w:r>
            <w:r w:rsidRPr="00B21963">
              <w:rPr>
                <w:rFonts w:cs="Arial"/>
                <w:sz w:val="20"/>
                <w:szCs w:val="20"/>
              </w:rPr>
              <w:t xml:space="preserve"> in its own capacity or by its authorised representative, in the presence of:</w:t>
            </w:r>
          </w:p>
        </w:tc>
        <w:tc>
          <w:tcPr>
            <w:tcW w:w="567" w:type="dxa"/>
          </w:tcPr>
          <w:p w14:paraId="02F5E8B4" w14:textId="77777777" w:rsidR="00B21963" w:rsidRPr="00B21963" w:rsidRDefault="00B21963" w:rsidP="00B21963">
            <w:pPr>
              <w:pStyle w:val="NormalAtt"/>
              <w:keepLines/>
              <w:rPr>
                <w:rFonts w:cs="Arial"/>
                <w:sz w:val="20"/>
                <w:szCs w:val="20"/>
              </w:rPr>
            </w:pPr>
          </w:p>
        </w:tc>
        <w:tc>
          <w:tcPr>
            <w:tcW w:w="4082" w:type="dxa"/>
          </w:tcPr>
          <w:p w14:paraId="2EECF77D" w14:textId="77777777" w:rsidR="00B21963" w:rsidRPr="00B21963" w:rsidRDefault="00B21963" w:rsidP="00B21963">
            <w:pPr>
              <w:pStyle w:val="NormalAtt"/>
              <w:keepLines/>
              <w:rPr>
                <w:rFonts w:cs="Arial"/>
                <w:sz w:val="20"/>
                <w:szCs w:val="20"/>
              </w:rPr>
            </w:pPr>
          </w:p>
        </w:tc>
      </w:tr>
      <w:tr w:rsidR="00B21963" w:rsidRPr="00B21963" w14:paraId="79F10280" w14:textId="77777777" w:rsidTr="00B21963">
        <w:tc>
          <w:tcPr>
            <w:tcW w:w="4082" w:type="dxa"/>
          </w:tcPr>
          <w:p w14:paraId="39EB465B" w14:textId="77777777" w:rsidR="00B21963" w:rsidRPr="00B21963" w:rsidRDefault="00B21963" w:rsidP="00B21963">
            <w:pPr>
              <w:pStyle w:val="NormalAtt"/>
              <w:keepLines/>
              <w:rPr>
                <w:rFonts w:cs="Arial"/>
                <w:sz w:val="20"/>
                <w:szCs w:val="20"/>
              </w:rPr>
            </w:pPr>
          </w:p>
        </w:tc>
        <w:tc>
          <w:tcPr>
            <w:tcW w:w="567" w:type="dxa"/>
          </w:tcPr>
          <w:p w14:paraId="11F6E355" w14:textId="77777777" w:rsidR="00B21963" w:rsidRPr="00B21963" w:rsidRDefault="00B21963" w:rsidP="00B21963">
            <w:pPr>
              <w:pStyle w:val="NormalAtt"/>
              <w:keepLines/>
              <w:rPr>
                <w:rFonts w:cs="Arial"/>
                <w:sz w:val="20"/>
                <w:szCs w:val="20"/>
              </w:rPr>
            </w:pPr>
          </w:p>
        </w:tc>
        <w:tc>
          <w:tcPr>
            <w:tcW w:w="4082" w:type="dxa"/>
          </w:tcPr>
          <w:p w14:paraId="477BF84A" w14:textId="77777777" w:rsidR="00B21963" w:rsidRPr="00B21963" w:rsidRDefault="00B21963" w:rsidP="00B21963">
            <w:pPr>
              <w:pStyle w:val="NormalAtt"/>
              <w:keepLines/>
              <w:rPr>
                <w:rFonts w:cs="Arial"/>
                <w:sz w:val="20"/>
                <w:szCs w:val="20"/>
              </w:rPr>
            </w:pPr>
          </w:p>
        </w:tc>
      </w:tr>
      <w:tr w:rsidR="00B21963" w:rsidRPr="00B21963" w14:paraId="3C5F72FF" w14:textId="77777777" w:rsidTr="00B21963">
        <w:tc>
          <w:tcPr>
            <w:tcW w:w="4082" w:type="dxa"/>
          </w:tcPr>
          <w:p w14:paraId="2DF9DD9D" w14:textId="77777777" w:rsidR="00B21963" w:rsidRPr="00B21963" w:rsidRDefault="00B21963" w:rsidP="00B21963">
            <w:pPr>
              <w:pStyle w:val="NormalAtt"/>
              <w:keepLines/>
              <w:rPr>
                <w:rFonts w:cs="Arial"/>
                <w:sz w:val="20"/>
                <w:szCs w:val="20"/>
              </w:rPr>
            </w:pPr>
          </w:p>
        </w:tc>
        <w:tc>
          <w:tcPr>
            <w:tcW w:w="567" w:type="dxa"/>
          </w:tcPr>
          <w:p w14:paraId="65B7A647" w14:textId="77777777" w:rsidR="00B21963" w:rsidRPr="00B21963" w:rsidRDefault="00B21963" w:rsidP="00B21963">
            <w:pPr>
              <w:pStyle w:val="NormalAtt"/>
              <w:keepLines/>
              <w:rPr>
                <w:rFonts w:cs="Arial"/>
                <w:sz w:val="20"/>
                <w:szCs w:val="20"/>
              </w:rPr>
            </w:pPr>
          </w:p>
        </w:tc>
        <w:tc>
          <w:tcPr>
            <w:tcW w:w="4082" w:type="dxa"/>
          </w:tcPr>
          <w:p w14:paraId="5172CE41" w14:textId="77777777" w:rsidR="00B21963" w:rsidRPr="00B21963" w:rsidRDefault="00B21963" w:rsidP="00B21963">
            <w:pPr>
              <w:pStyle w:val="NormalAtt"/>
              <w:keepLines/>
              <w:rPr>
                <w:rFonts w:cs="Arial"/>
                <w:sz w:val="20"/>
                <w:szCs w:val="20"/>
              </w:rPr>
            </w:pPr>
          </w:p>
        </w:tc>
      </w:tr>
      <w:tr w:rsidR="00B21963" w:rsidRPr="00B21963" w14:paraId="024497DC" w14:textId="77777777" w:rsidTr="00B21963">
        <w:tc>
          <w:tcPr>
            <w:tcW w:w="4082" w:type="dxa"/>
            <w:tcBorders>
              <w:top w:val="nil"/>
              <w:left w:val="nil"/>
              <w:bottom w:val="single" w:sz="6" w:space="0" w:color="auto"/>
              <w:right w:val="nil"/>
            </w:tcBorders>
          </w:tcPr>
          <w:p w14:paraId="34CB833E" w14:textId="77777777" w:rsidR="00B21963" w:rsidRPr="00B21963" w:rsidRDefault="00B21963" w:rsidP="00B21963">
            <w:pPr>
              <w:pStyle w:val="NormalAtt"/>
              <w:keepLines/>
              <w:rPr>
                <w:rFonts w:cs="Arial"/>
                <w:sz w:val="20"/>
                <w:szCs w:val="20"/>
              </w:rPr>
            </w:pPr>
          </w:p>
        </w:tc>
        <w:tc>
          <w:tcPr>
            <w:tcW w:w="567" w:type="dxa"/>
          </w:tcPr>
          <w:p w14:paraId="7E76BCDC" w14:textId="77777777" w:rsidR="00B21963" w:rsidRPr="00B21963" w:rsidRDefault="00B21963" w:rsidP="00B21963">
            <w:pPr>
              <w:pStyle w:val="NormalAtt"/>
              <w:keepLines/>
              <w:rPr>
                <w:rFonts w:cs="Arial"/>
                <w:sz w:val="20"/>
                <w:szCs w:val="20"/>
              </w:rPr>
            </w:pPr>
          </w:p>
        </w:tc>
        <w:tc>
          <w:tcPr>
            <w:tcW w:w="4082" w:type="dxa"/>
          </w:tcPr>
          <w:p w14:paraId="2C382DDF" w14:textId="77777777" w:rsidR="00B21963" w:rsidRPr="00B21963" w:rsidRDefault="00B21963" w:rsidP="00B21963">
            <w:pPr>
              <w:pStyle w:val="NormalAtt"/>
              <w:keepLines/>
              <w:rPr>
                <w:rFonts w:cs="Arial"/>
                <w:sz w:val="20"/>
                <w:szCs w:val="20"/>
              </w:rPr>
            </w:pPr>
          </w:p>
        </w:tc>
      </w:tr>
      <w:tr w:rsidR="00B21963" w:rsidRPr="00B21963" w14:paraId="1F4B0E74" w14:textId="77777777" w:rsidTr="00B21963">
        <w:tc>
          <w:tcPr>
            <w:tcW w:w="4082" w:type="dxa"/>
          </w:tcPr>
          <w:p w14:paraId="1C829037" w14:textId="77777777" w:rsidR="00B21963" w:rsidRPr="00B21963" w:rsidRDefault="00B21963" w:rsidP="00B21963">
            <w:pPr>
              <w:pStyle w:val="NormalAtt"/>
              <w:keepLines/>
              <w:rPr>
                <w:rFonts w:cs="Arial"/>
                <w:sz w:val="20"/>
                <w:szCs w:val="20"/>
              </w:rPr>
            </w:pPr>
            <w:r w:rsidRPr="00B21963">
              <w:rPr>
                <w:rFonts w:cs="Arial"/>
                <w:sz w:val="20"/>
                <w:szCs w:val="20"/>
              </w:rPr>
              <w:t>Signature of Buyer / Authorised Representative of Buyer</w:t>
            </w:r>
          </w:p>
        </w:tc>
        <w:tc>
          <w:tcPr>
            <w:tcW w:w="567" w:type="dxa"/>
          </w:tcPr>
          <w:p w14:paraId="57E357C9"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47ABA7A4" w14:textId="77777777" w:rsidR="00B21963" w:rsidRPr="00B21963" w:rsidRDefault="00B21963" w:rsidP="00B21963">
            <w:pPr>
              <w:pStyle w:val="NormalAtt"/>
              <w:keepLines/>
              <w:rPr>
                <w:rFonts w:cs="Arial"/>
                <w:sz w:val="20"/>
                <w:szCs w:val="20"/>
              </w:rPr>
            </w:pPr>
            <w:r w:rsidRPr="00B21963">
              <w:rPr>
                <w:rFonts w:cs="Arial"/>
                <w:sz w:val="20"/>
                <w:szCs w:val="20"/>
              </w:rPr>
              <w:t>Signature of Witness</w:t>
            </w:r>
          </w:p>
        </w:tc>
      </w:tr>
      <w:tr w:rsidR="00B21963" w:rsidRPr="00B21963" w14:paraId="3CC666FA" w14:textId="77777777" w:rsidTr="00B21963">
        <w:tc>
          <w:tcPr>
            <w:tcW w:w="4082" w:type="dxa"/>
          </w:tcPr>
          <w:p w14:paraId="1D7643BF" w14:textId="77777777" w:rsidR="00B21963" w:rsidRPr="00B21963" w:rsidRDefault="00B21963" w:rsidP="00B21963">
            <w:pPr>
              <w:pStyle w:val="NormalAtt"/>
              <w:keepLines/>
              <w:rPr>
                <w:rFonts w:cs="Arial"/>
                <w:sz w:val="20"/>
                <w:szCs w:val="20"/>
              </w:rPr>
            </w:pPr>
          </w:p>
        </w:tc>
        <w:tc>
          <w:tcPr>
            <w:tcW w:w="567" w:type="dxa"/>
          </w:tcPr>
          <w:p w14:paraId="5D11B46D" w14:textId="77777777" w:rsidR="00B21963" w:rsidRPr="00B21963" w:rsidRDefault="00B21963" w:rsidP="00B21963">
            <w:pPr>
              <w:pStyle w:val="NormalAtt"/>
              <w:keepLines/>
              <w:rPr>
                <w:rFonts w:cs="Arial"/>
                <w:sz w:val="20"/>
                <w:szCs w:val="20"/>
              </w:rPr>
            </w:pPr>
          </w:p>
        </w:tc>
        <w:tc>
          <w:tcPr>
            <w:tcW w:w="4082" w:type="dxa"/>
          </w:tcPr>
          <w:p w14:paraId="0B43A2BA" w14:textId="77777777" w:rsidR="00B21963" w:rsidRPr="00B21963" w:rsidRDefault="00B21963" w:rsidP="00B21963">
            <w:pPr>
              <w:pStyle w:val="NormalAtt"/>
              <w:keepLines/>
              <w:rPr>
                <w:rFonts w:cs="Arial"/>
                <w:sz w:val="20"/>
                <w:szCs w:val="20"/>
              </w:rPr>
            </w:pPr>
          </w:p>
        </w:tc>
      </w:tr>
      <w:tr w:rsidR="00B21963" w:rsidRPr="00B21963" w14:paraId="42CF049B" w14:textId="77777777" w:rsidTr="00B21963">
        <w:tc>
          <w:tcPr>
            <w:tcW w:w="4082" w:type="dxa"/>
          </w:tcPr>
          <w:p w14:paraId="22696182" w14:textId="77777777" w:rsidR="00B21963" w:rsidRPr="00B21963" w:rsidRDefault="00B21963" w:rsidP="00B21963">
            <w:pPr>
              <w:pStyle w:val="NormalAtt"/>
              <w:keepLines/>
              <w:rPr>
                <w:rFonts w:cs="Arial"/>
                <w:sz w:val="20"/>
                <w:szCs w:val="20"/>
              </w:rPr>
            </w:pPr>
          </w:p>
        </w:tc>
        <w:tc>
          <w:tcPr>
            <w:tcW w:w="567" w:type="dxa"/>
          </w:tcPr>
          <w:p w14:paraId="3FCE8627" w14:textId="77777777" w:rsidR="00B21963" w:rsidRPr="00B21963" w:rsidRDefault="00B21963" w:rsidP="00B21963">
            <w:pPr>
              <w:pStyle w:val="NormalAtt"/>
              <w:keepLines/>
              <w:rPr>
                <w:rFonts w:cs="Arial"/>
                <w:sz w:val="20"/>
                <w:szCs w:val="20"/>
              </w:rPr>
            </w:pPr>
          </w:p>
        </w:tc>
        <w:tc>
          <w:tcPr>
            <w:tcW w:w="4082" w:type="dxa"/>
          </w:tcPr>
          <w:p w14:paraId="70FD5C68" w14:textId="77777777" w:rsidR="00B21963" w:rsidRPr="00B21963" w:rsidRDefault="00B21963" w:rsidP="00B21963">
            <w:pPr>
              <w:pStyle w:val="NormalAtt"/>
              <w:keepLines/>
              <w:rPr>
                <w:rFonts w:cs="Arial"/>
                <w:sz w:val="20"/>
                <w:szCs w:val="20"/>
              </w:rPr>
            </w:pPr>
          </w:p>
        </w:tc>
      </w:tr>
      <w:tr w:rsidR="00B21963" w:rsidRPr="00B21963" w14:paraId="413763C1" w14:textId="77777777" w:rsidTr="00B21963">
        <w:tc>
          <w:tcPr>
            <w:tcW w:w="4082" w:type="dxa"/>
            <w:tcBorders>
              <w:top w:val="nil"/>
              <w:left w:val="nil"/>
              <w:bottom w:val="single" w:sz="6" w:space="0" w:color="auto"/>
              <w:right w:val="nil"/>
            </w:tcBorders>
          </w:tcPr>
          <w:p w14:paraId="1AF08DD8" w14:textId="77777777" w:rsidR="00B21963" w:rsidRPr="00B21963" w:rsidRDefault="00B21963" w:rsidP="00B21963">
            <w:pPr>
              <w:pStyle w:val="NormalAtt"/>
              <w:keepLines/>
              <w:rPr>
                <w:rFonts w:cs="Arial"/>
                <w:sz w:val="20"/>
                <w:szCs w:val="20"/>
              </w:rPr>
            </w:pPr>
          </w:p>
        </w:tc>
        <w:tc>
          <w:tcPr>
            <w:tcW w:w="567" w:type="dxa"/>
          </w:tcPr>
          <w:p w14:paraId="197E61A7" w14:textId="77777777" w:rsidR="00B21963" w:rsidRPr="00B21963" w:rsidRDefault="00B21963" w:rsidP="00B21963">
            <w:pPr>
              <w:pStyle w:val="NormalAtt"/>
              <w:keepLines/>
              <w:rPr>
                <w:rFonts w:cs="Arial"/>
                <w:sz w:val="20"/>
                <w:szCs w:val="20"/>
              </w:rPr>
            </w:pPr>
          </w:p>
        </w:tc>
        <w:tc>
          <w:tcPr>
            <w:tcW w:w="4082" w:type="dxa"/>
          </w:tcPr>
          <w:p w14:paraId="2074F067" w14:textId="77777777" w:rsidR="00B21963" w:rsidRPr="00B21963" w:rsidRDefault="00B21963" w:rsidP="00B21963">
            <w:pPr>
              <w:pStyle w:val="NormalAtt"/>
              <w:keepLines/>
              <w:rPr>
                <w:rFonts w:cs="Arial"/>
                <w:sz w:val="20"/>
                <w:szCs w:val="20"/>
              </w:rPr>
            </w:pPr>
          </w:p>
        </w:tc>
      </w:tr>
      <w:tr w:rsidR="00B21963" w:rsidRPr="00B21963" w14:paraId="3B5668AE" w14:textId="77777777" w:rsidTr="00B21963">
        <w:trPr>
          <w:trHeight w:val="65"/>
        </w:trPr>
        <w:tc>
          <w:tcPr>
            <w:tcW w:w="4082" w:type="dxa"/>
          </w:tcPr>
          <w:p w14:paraId="04FAAFC5" w14:textId="77777777" w:rsidR="00B21963" w:rsidRPr="00B21963" w:rsidRDefault="00B21963" w:rsidP="00B21963">
            <w:pPr>
              <w:pStyle w:val="NormalAtt"/>
              <w:keepLines/>
              <w:rPr>
                <w:rFonts w:cs="Arial"/>
                <w:sz w:val="20"/>
                <w:szCs w:val="20"/>
              </w:rPr>
            </w:pPr>
            <w:r w:rsidRPr="00B21963">
              <w:rPr>
                <w:rFonts w:cs="Arial"/>
                <w:sz w:val="20"/>
                <w:szCs w:val="20"/>
              </w:rPr>
              <w:t>Name of Buyer / Authorised Representative of Buyer (please print)</w:t>
            </w:r>
          </w:p>
        </w:tc>
        <w:tc>
          <w:tcPr>
            <w:tcW w:w="567" w:type="dxa"/>
          </w:tcPr>
          <w:p w14:paraId="2035C513"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49D63FB2" w14:textId="77777777" w:rsidR="00B21963" w:rsidRPr="00B21963" w:rsidRDefault="00B21963" w:rsidP="00B21963">
            <w:pPr>
              <w:pStyle w:val="NormalAtt"/>
              <w:keepLines/>
              <w:rPr>
                <w:rFonts w:cs="Arial"/>
                <w:sz w:val="20"/>
                <w:szCs w:val="20"/>
              </w:rPr>
            </w:pPr>
            <w:r w:rsidRPr="00B21963">
              <w:rPr>
                <w:rFonts w:cs="Arial"/>
                <w:sz w:val="20"/>
                <w:szCs w:val="20"/>
              </w:rPr>
              <w:t xml:space="preserve">Name of Witness (please print) </w:t>
            </w:r>
          </w:p>
        </w:tc>
      </w:tr>
      <w:tr w:rsidR="00B21963" w:rsidRPr="00B21963" w14:paraId="1FAAE493" w14:textId="77777777" w:rsidTr="00B21963">
        <w:tc>
          <w:tcPr>
            <w:tcW w:w="4082" w:type="dxa"/>
          </w:tcPr>
          <w:p w14:paraId="7CFAACF4" w14:textId="77777777" w:rsidR="00B21963" w:rsidRPr="00B21963" w:rsidRDefault="00B21963" w:rsidP="00B21963">
            <w:pPr>
              <w:pStyle w:val="NormalAtt"/>
              <w:keepLines/>
              <w:rPr>
                <w:rStyle w:val="Highlight"/>
                <w:rFonts w:asciiTheme="minorHAnsi" w:hAnsiTheme="minorHAnsi" w:cs="Arial"/>
                <w:sz w:val="20"/>
                <w:szCs w:val="20"/>
              </w:rPr>
            </w:pPr>
          </w:p>
          <w:p w14:paraId="37CA135D" w14:textId="77777777" w:rsidR="00B21963" w:rsidRPr="00B21963" w:rsidRDefault="00B21963" w:rsidP="00B21963">
            <w:pPr>
              <w:pStyle w:val="NormalAtt"/>
              <w:keepLines/>
              <w:rPr>
                <w:rStyle w:val="Highlight"/>
                <w:rFonts w:asciiTheme="minorHAnsi" w:hAnsiTheme="minorHAnsi" w:cs="Arial"/>
                <w:sz w:val="20"/>
                <w:szCs w:val="20"/>
              </w:rPr>
            </w:pPr>
          </w:p>
          <w:p w14:paraId="5E55A10A" w14:textId="77777777" w:rsidR="00B21963" w:rsidRPr="00B21963" w:rsidRDefault="00B21963" w:rsidP="00B21963">
            <w:pPr>
              <w:pStyle w:val="NormalAtt"/>
              <w:keepLines/>
              <w:rPr>
                <w:rStyle w:val="Highlight"/>
                <w:rFonts w:asciiTheme="minorHAnsi" w:hAnsiTheme="minorHAnsi" w:cs="Arial"/>
                <w:sz w:val="20"/>
                <w:szCs w:val="20"/>
              </w:rPr>
            </w:pPr>
          </w:p>
          <w:p w14:paraId="160FD6B3" w14:textId="77777777" w:rsidR="00B21963" w:rsidRPr="00B21963" w:rsidRDefault="00B21963" w:rsidP="00B21963">
            <w:pPr>
              <w:pStyle w:val="NormalAtt"/>
              <w:keepLines/>
              <w:rPr>
                <w:rFonts w:cs="Arial"/>
                <w:sz w:val="20"/>
                <w:szCs w:val="20"/>
              </w:rPr>
            </w:pPr>
            <w:r w:rsidRPr="00B21963">
              <w:rPr>
                <w:rStyle w:val="Highlight"/>
                <w:rFonts w:asciiTheme="minorHAnsi" w:hAnsiTheme="minorHAnsi" w:cs="Arial"/>
                <w:sz w:val="20"/>
                <w:szCs w:val="20"/>
              </w:rPr>
              <w:t xml:space="preserve">Signed </w:t>
            </w:r>
            <w:r w:rsidRPr="00B21963">
              <w:rPr>
                <w:rFonts w:cs="Arial"/>
                <w:sz w:val="20"/>
                <w:szCs w:val="20"/>
              </w:rPr>
              <w:t>by WEX Water Pty Ltd (ACN 615 100 206) by its authorised representative, in the presence of:</w:t>
            </w:r>
          </w:p>
        </w:tc>
        <w:tc>
          <w:tcPr>
            <w:tcW w:w="567" w:type="dxa"/>
          </w:tcPr>
          <w:p w14:paraId="78AC513D" w14:textId="77777777" w:rsidR="00B21963" w:rsidRPr="00B21963" w:rsidRDefault="00B21963" w:rsidP="00B21963">
            <w:pPr>
              <w:pStyle w:val="NormalAtt"/>
              <w:keepLines/>
              <w:rPr>
                <w:rFonts w:cs="Arial"/>
                <w:sz w:val="20"/>
                <w:szCs w:val="20"/>
              </w:rPr>
            </w:pPr>
          </w:p>
        </w:tc>
        <w:tc>
          <w:tcPr>
            <w:tcW w:w="4082" w:type="dxa"/>
          </w:tcPr>
          <w:p w14:paraId="05B5848E" w14:textId="77777777" w:rsidR="00B21963" w:rsidRPr="00B21963" w:rsidRDefault="00B21963" w:rsidP="00B21963">
            <w:pPr>
              <w:pStyle w:val="NormalAtt"/>
              <w:keepLines/>
              <w:rPr>
                <w:rFonts w:cs="Arial"/>
                <w:sz w:val="20"/>
                <w:szCs w:val="20"/>
              </w:rPr>
            </w:pPr>
          </w:p>
        </w:tc>
      </w:tr>
      <w:tr w:rsidR="00B21963" w:rsidRPr="00B21963" w14:paraId="0B1E02FA" w14:textId="77777777" w:rsidTr="00B21963">
        <w:tc>
          <w:tcPr>
            <w:tcW w:w="4082" w:type="dxa"/>
          </w:tcPr>
          <w:p w14:paraId="7A0F9C96" w14:textId="77777777" w:rsidR="00B21963" w:rsidRPr="00B21963" w:rsidRDefault="00B21963" w:rsidP="00B21963">
            <w:pPr>
              <w:pStyle w:val="NormalAtt"/>
              <w:keepLines/>
              <w:rPr>
                <w:rFonts w:cs="Arial"/>
                <w:sz w:val="20"/>
                <w:szCs w:val="20"/>
              </w:rPr>
            </w:pPr>
          </w:p>
        </w:tc>
        <w:tc>
          <w:tcPr>
            <w:tcW w:w="567" w:type="dxa"/>
          </w:tcPr>
          <w:p w14:paraId="43F727BE" w14:textId="77777777" w:rsidR="00B21963" w:rsidRPr="00B21963" w:rsidRDefault="00B21963" w:rsidP="00B21963">
            <w:pPr>
              <w:pStyle w:val="NormalAtt"/>
              <w:keepLines/>
              <w:rPr>
                <w:rFonts w:cs="Arial"/>
                <w:sz w:val="20"/>
                <w:szCs w:val="20"/>
              </w:rPr>
            </w:pPr>
          </w:p>
        </w:tc>
        <w:tc>
          <w:tcPr>
            <w:tcW w:w="4082" w:type="dxa"/>
          </w:tcPr>
          <w:p w14:paraId="7BBC8A99" w14:textId="77777777" w:rsidR="00B21963" w:rsidRPr="00B21963" w:rsidRDefault="00B21963" w:rsidP="00B21963">
            <w:pPr>
              <w:pStyle w:val="NormalAtt"/>
              <w:keepLines/>
              <w:rPr>
                <w:rFonts w:cs="Arial"/>
                <w:sz w:val="20"/>
                <w:szCs w:val="20"/>
              </w:rPr>
            </w:pPr>
          </w:p>
        </w:tc>
      </w:tr>
      <w:tr w:rsidR="00B21963" w:rsidRPr="00B21963" w14:paraId="146934B3" w14:textId="77777777" w:rsidTr="00B21963">
        <w:tc>
          <w:tcPr>
            <w:tcW w:w="4082" w:type="dxa"/>
          </w:tcPr>
          <w:p w14:paraId="1964D9CF" w14:textId="77777777" w:rsidR="00B21963" w:rsidRPr="00B21963" w:rsidRDefault="00B21963" w:rsidP="00B21963">
            <w:pPr>
              <w:pStyle w:val="NormalAtt"/>
              <w:keepLines/>
              <w:rPr>
                <w:rFonts w:cs="Arial"/>
                <w:sz w:val="20"/>
                <w:szCs w:val="20"/>
              </w:rPr>
            </w:pPr>
          </w:p>
        </w:tc>
        <w:tc>
          <w:tcPr>
            <w:tcW w:w="567" w:type="dxa"/>
          </w:tcPr>
          <w:p w14:paraId="4D049B63" w14:textId="77777777" w:rsidR="00B21963" w:rsidRPr="00B21963" w:rsidRDefault="00B21963" w:rsidP="00B21963">
            <w:pPr>
              <w:pStyle w:val="NormalAtt"/>
              <w:keepLines/>
              <w:rPr>
                <w:rFonts w:cs="Arial"/>
                <w:sz w:val="20"/>
                <w:szCs w:val="20"/>
              </w:rPr>
            </w:pPr>
          </w:p>
        </w:tc>
        <w:tc>
          <w:tcPr>
            <w:tcW w:w="4082" w:type="dxa"/>
          </w:tcPr>
          <w:p w14:paraId="44C9FFDA" w14:textId="77777777" w:rsidR="00B21963" w:rsidRPr="00B21963" w:rsidRDefault="00B21963" w:rsidP="00B21963">
            <w:pPr>
              <w:pStyle w:val="NormalAtt"/>
              <w:keepLines/>
              <w:rPr>
                <w:rFonts w:cs="Arial"/>
                <w:sz w:val="20"/>
                <w:szCs w:val="20"/>
              </w:rPr>
            </w:pPr>
          </w:p>
        </w:tc>
      </w:tr>
      <w:tr w:rsidR="00B21963" w:rsidRPr="00B21963" w14:paraId="5717CA68" w14:textId="77777777" w:rsidTr="00B21963">
        <w:tc>
          <w:tcPr>
            <w:tcW w:w="4082" w:type="dxa"/>
            <w:tcBorders>
              <w:top w:val="nil"/>
              <w:left w:val="nil"/>
              <w:bottom w:val="single" w:sz="6" w:space="0" w:color="auto"/>
              <w:right w:val="nil"/>
            </w:tcBorders>
          </w:tcPr>
          <w:p w14:paraId="23177D16" w14:textId="77777777" w:rsidR="00B21963" w:rsidRPr="00B21963" w:rsidRDefault="00B21963" w:rsidP="00B21963">
            <w:pPr>
              <w:pStyle w:val="NormalAtt"/>
              <w:keepLines/>
              <w:rPr>
                <w:rFonts w:cs="Arial"/>
                <w:sz w:val="20"/>
                <w:szCs w:val="20"/>
              </w:rPr>
            </w:pPr>
          </w:p>
        </w:tc>
        <w:tc>
          <w:tcPr>
            <w:tcW w:w="567" w:type="dxa"/>
          </w:tcPr>
          <w:p w14:paraId="57268876" w14:textId="77777777" w:rsidR="00B21963" w:rsidRPr="00B21963" w:rsidRDefault="00B21963" w:rsidP="00B21963">
            <w:pPr>
              <w:pStyle w:val="NormalAtt"/>
              <w:keepLines/>
              <w:rPr>
                <w:rFonts w:cs="Arial"/>
                <w:sz w:val="20"/>
                <w:szCs w:val="20"/>
              </w:rPr>
            </w:pPr>
          </w:p>
        </w:tc>
        <w:tc>
          <w:tcPr>
            <w:tcW w:w="4082" w:type="dxa"/>
          </w:tcPr>
          <w:p w14:paraId="7C4DFE0A" w14:textId="77777777" w:rsidR="00B21963" w:rsidRPr="00B21963" w:rsidRDefault="00B21963" w:rsidP="00B21963">
            <w:pPr>
              <w:pStyle w:val="NormalAtt"/>
              <w:keepLines/>
              <w:rPr>
                <w:rFonts w:cs="Arial"/>
                <w:sz w:val="20"/>
                <w:szCs w:val="20"/>
              </w:rPr>
            </w:pPr>
          </w:p>
        </w:tc>
      </w:tr>
      <w:tr w:rsidR="00B21963" w:rsidRPr="00B21963" w14:paraId="15693DEC" w14:textId="77777777" w:rsidTr="00B21963">
        <w:tc>
          <w:tcPr>
            <w:tcW w:w="4082" w:type="dxa"/>
          </w:tcPr>
          <w:p w14:paraId="46BCCC86" w14:textId="77777777" w:rsidR="00B21963" w:rsidRPr="00B21963" w:rsidRDefault="00B21963" w:rsidP="00B21963">
            <w:pPr>
              <w:pStyle w:val="NormalAtt"/>
              <w:keepLines/>
              <w:rPr>
                <w:rFonts w:cs="Arial"/>
                <w:sz w:val="20"/>
                <w:szCs w:val="20"/>
              </w:rPr>
            </w:pPr>
            <w:r w:rsidRPr="00B21963">
              <w:rPr>
                <w:rFonts w:cs="Arial"/>
                <w:sz w:val="20"/>
                <w:szCs w:val="20"/>
              </w:rPr>
              <w:t>Signature of Authorised Representative</w:t>
            </w:r>
          </w:p>
        </w:tc>
        <w:tc>
          <w:tcPr>
            <w:tcW w:w="567" w:type="dxa"/>
          </w:tcPr>
          <w:p w14:paraId="53FF1B3A"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7CC46525" w14:textId="77777777" w:rsidR="00B21963" w:rsidRPr="00B21963" w:rsidRDefault="00B21963" w:rsidP="00B21963">
            <w:pPr>
              <w:pStyle w:val="NormalAtt"/>
              <w:keepLines/>
              <w:rPr>
                <w:rFonts w:cs="Arial"/>
                <w:sz w:val="20"/>
                <w:szCs w:val="20"/>
              </w:rPr>
            </w:pPr>
            <w:r w:rsidRPr="00B21963">
              <w:rPr>
                <w:rFonts w:cs="Arial"/>
                <w:sz w:val="20"/>
                <w:szCs w:val="20"/>
              </w:rPr>
              <w:t>Signature of Witness</w:t>
            </w:r>
          </w:p>
        </w:tc>
      </w:tr>
      <w:tr w:rsidR="00B21963" w:rsidRPr="00B21963" w14:paraId="42738D2E" w14:textId="77777777" w:rsidTr="00B21963">
        <w:tc>
          <w:tcPr>
            <w:tcW w:w="4082" w:type="dxa"/>
          </w:tcPr>
          <w:p w14:paraId="0179356B" w14:textId="77777777" w:rsidR="00B21963" w:rsidRPr="00B21963" w:rsidRDefault="00B21963" w:rsidP="00B21963">
            <w:pPr>
              <w:pStyle w:val="NormalAtt"/>
              <w:keepLines/>
              <w:rPr>
                <w:rFonts w:cs="Arial"/>
                <w:sz w:val="20"/>
                <w:szCs w:val="20"/>
              </w:rPr>
            </w:pPr>
          </w:p>
        </w:tc>
        <w:tc>
          <w:tcPr>
            <w:tcW w:w="567" w:type="dxa"/>
          </w:tcPr>
          <w:p w14:paraId="22030391" w14:textId="77777777" w:rsidR="00B21963" w:rsidRPr="00B21963" w:rsidRDefault="00B21963" w:rsidP="00B21963">
            <w:pPr>
              <w:pStyle w:val="NormalAtt"/>
              <w:keepLines/>
              <w:rPr>
                <w:rFonts w:cs="Arial"/>
                <w:sz w:val="20"/>
                <w:szCs w:val="20"/>
              </w:rPr>
            </w:pPr>
          </w:p>
        </w:tc>
        <w:tc>
          <w:tcPr>
            <w:tcW w:w="4082" w:type="dxa"/>
          </w:tcPr>
          <w:p w14:paraId="68ACA645" w14:textId="77777777" w:rsidR="00B21963" w:rsidRPr="00B21963" w:rsidRDefault="00B21963" w:rsidP="00B21963">
            <w:pPr>
              <w:pStyle w:val="NormalAtt"/>
              <w:keepLines/>
              <w:rPr>
                <w:rFonts w:cs="Arial"/>
                <w:sz w:val="20"/>
                <w:szCs w:val="20"/>
              </w:rPr>
            </w:pPr>
          </w:p>
        </w:tc>
      </w:tr>
      <w:tr w:rsidR="00B21963" w:rsidRPr="00B21963" w14:paraId="16B85DCD" w14:textId="77777777" w:rsidTr="00B21963">
        <w:tc>
          <w:tcPr>
            <w:tcW w:w="4082" w:type="dxa"/>
          </w:tcPr>
          <w:p w14:paraId="65FBF347" w14:textId="77777777" w:rsidR="00B21963" w:rsidRPr="00B21963" w:rsidRDefault="00B21963" w:rsidP="00B21963">
            <w:pPr>
              <w:pStyle w:val="NormalAtt"/>
              <w:keepLines/>
              <w:rPr>
                <w:rFonts w:cs="Arial"/>
                <w:sz w:val="20"/>
                <w:szCs w:val="20"/>
              </w:rPr>
            </w:pPr>
          </w:p>
        </w:tc>
        <w:tc>
          <w:tcPr>
            <w:tcW w:w="567" w:type="dxa"/>
          </w:tcPr>
          <w:p w14:paraId="0DB0D545" w14:textId="77777777" w:rsidR="00B21963" w:rsidRPr="00B21963" w:rsidRDefault="00B21963" w:rsidP="00B21963">
            <w:pPr>
              <w:pStyle w:val="NormalAtt"/>
              <w:keepLines/>
              <w:rPr>
                <w:rFonts w:cs="Arial"/>
                <w:sz w:val="20"/>
                <w:szCs w:val="20"/>
              </w:rPr>
            </w:pPr>
          </w:p>
        </w:tc>
        <w:tc>
          <w:tcPr>
            <w:tcW w:w="4082" w:type="dxa"/>
          </w:tcPr>
          <w:p w14:paraId="53F26FD0" w14:textId="77777777" w:rsidR="00B21963" w:rsidRPr="00B21963" w:rsidRDefault="00B21963" w:rsidP="00B21963">
            <w:pPr>
              <w:pStyle w:val="NormalAtt"/>
              <w:keepLines/>
              <w:rPr>
                <w:rFonts w:cs="Arial"/>
                <w:sz w:val="20"/>
                <w:szCs w:val="20"/>
              </w:rPr>
            </w:pPr>
          </w:p>
        </w:tc>
      </w:tr>
      <w:tr w:rsidR="00B21963" w:rsidRPr="00B21963" w14:paraId="1E027E5C" w14:textId="77777777" w:rsidTr="00B21963">
        <w:tc>
          <w:tcPr>
            <w:tcW w:w="4082" w:type="dxa"/>
            <w:tcBorders>
              <w:top w:val="nil"/>
              <w:left w:val="nil"/>
              <w:bottom w:val="single" w:sz="6" w:space="0" w:color="auto"/>
              <w:right w:val="nil"/>
            </w:tcBorders>
          </w:tcPr>
          <w:p w14:paraId="39F32FC7" w14:textId="77777777" w:rsidR="00B21963" w:rsidRPr="00B21963" w:rsidRDefault="00B21963" w:rsidP="00B21963">
            <w:pPr>
              <w:pStyle w:val="NormalAtt"/>
              <w:keepLines/>
              <w:rPr>
                <w:rFonts w:cs="Arial"/>
                <w:sz w:val="20"/>
                <w:szCs w:val="20"/>
              </w:rPr>
            </w:pPr>
          </w:p>
        </w:tc>
        <w:tc>
          <w:tcPr>
            <w:tcW w:w="567" w:type="dxa"/>
          </w:tcPr>
          <w:p w14:paraId="417CC8DF" w14:textId="77777777" w:rsidR="00B21963" w:rsidRPr="00B21963" w:rsidRDefault="00B21963" w:rsidP="00B21963">
            <w:pPr>
              <w:pStyle w:val="NormalAtt"/>
              <w:keepLines/>
              <w:rPr>
                <w:rFonts w:cs="Arial"/>
                <w:sz w:val="20"/>
                <w:szCs w:val="20"/>
              </w:rPr>
            </w:pPr>
          </w:p>
        </w:tc>
        <w:tc>
          <w:tcPr>
            <w:tcW w:w="4082" w:type="dxa"/>
          </w:tcPr>
          <w:p w14:paraId="6B32FC35" w14:textId="77777777" w:rsidR="00B21963" w:rsidRPr="00B21963" w:rsidRDefault="00B21963" w:rsidP="00B21963">
            <w:pPr>
              <w:pStyle w:val="NormalAtt"/>
              <w:keepLines/>
              <w:rPr>
                <w:rFonts w:cs="Arial"/>
                <w:sz w:val="20"/>
                <w:szCs w:val="20"/>
              </w:rPr>
            </w:pPr>
          </w:p>
        </w:tc>
      </w:tr>
      <w:tr w:rsidR="00B21963" w:rsidRPr="00B21963" w14:paraId="54CD36D9" w14:textId="77777777" w:rsidTr="00B21963">
        <w:tc>
          <w:tcPr>
            <w:tcW w:w="4082" w:type="dxa"/>
          </w:tcPr>
          <w:p w14:paraId="60B641B2" w14:textId="77777777" w:rsidR="00B21963" w:rsidRPr="00B21963" w:rsidRDefault="00B21963" w:rsidP="00B21963">
            <w:pPr>
              <w:pStyle w:val="NormalAtt"/>
              <w:keepLines/>
              <w:rPr>
                <w:rFonts w:cs="Arial"/>
                <w:sz w:val="20"/>
                <w:szCs w:val="20"/>
              </w:rPr>
            </w:pPr>
            <w:r w:rsidRPr="00B21963">
              <w:rPr>
                <w:rFonts w:cs="Arial"/>
                <w:sz w:val="20"/>
                <w:szCs w:val="20"/>
              </w:rPr>
              <w:t>Name of Authorised Representative (please print)</w:t>
            </w:r>
          </w:p>
        </w:tc>
        <w:tc>
          <w:tcPr>
            <w:tcW w:w="567" w:type="dxa"/>
          </w:tcPr>
          <w:p w14:paraId="4B03454C" w14:textId="77777777" w:rsidR="00B21963" w:rsidRPr="00B21963" w:rsidRDefault="00B21963" w:rsidP="00B21963">
            <w:pPr>
              <w:pStyle w:val="NormalAtt"/>
              <w:keepLines/>
              <w:rPr>
                <w:rFonts w:cs="Arial"/>
                <w:sz w:val="20"/>
                <w:szCs w:val="20"/>
              </w:rPr>
            </w:pPr>
          </w:p>
        </w:tc>
        <w:tc>
          <w:tcPr>
            <w:tcW w:w="4082" w:type="dxa"/>
            <w:tcBorders>
              <w:top w:val="single" w:sz="6" w:space="0" w:color="auto"/>
              <w:left w:val="nil"/>
              <w:bottom w:val="nil"/>
              <w:right w:val="nil"/>
            </w:tcBorders>
          </w:tcPr>
          <w:p w14:paraId="57864335" w14:textId="77777777" w:rsidR="00B21963" w:rsidRPr="00B21963" w:rsidRDefault="00B21963" w:rsidP="00B21963">
            <w:pPr>
              <w:pStyle w:val="NormalAtt"/>
              <w:keepLines/>
              <w:rPr>
                <w:rFonts w:cs="Arial"/>
                <w:sz w:val="20"/>
                <w:szCs w:val="20"/>
              </w:rPr>
            </w:pPr>
            <w:r w:rsidRPr="00B21963">
              <w:rPr>
                <w:rFonts w:cs="Arial"/>
                <w:sz w:val="20"/>
                <w:szCs w:val="20"/>
              </w:rPr>
              <w:t xml:space="preserve">Name of Witness (please print) </w:t>
            </w:r>
          </w:p>
        </w:tc>
      </w:tr>
    </w:tbl>
    <w:p w14:paraId="5FBE0091" w14:textId="77777777" w:rsidR="00B21963" w:rsidRPr="00386F37" w:rsidRDefault="00B21963" w:rsidP="00B21963"/>
    <w:p w14:paraId="118370F5" w14:textId="77777777" w:rsidR="00B21963" w:rsidRDefault="00B21963" w:rsidP="00B21963">
      <w:pPr>
        <w:pStyle w:val="unnumberednormal"/>
        <w:tabs>
          <w:tab w:val="clear" w:pos="0"/>
          <w:tab w:val="left" w:pos="426"/>
        </w:tabs>
        <w:rPr>
          <w:b w:val="0"/>
          <w:sz w:val="20"/>
          <w:szCs w:val="20"/>
        </w:rPr>
      </w:pPr>
    </w:p>
    <w:p w14:paraId="3A27C476" w14:textId="77777777" w:rsidR="00B21963" w:rsidRDefault="00B21963" w:rsidP="00B21963">
      <w:pPr>
        <w:pStyle w:val="unnumberednormal"/>
        <w:tabs>
          <w:tab w:val="clear" w:pos="0"/>
          <w:tab w:val="left" w:pos="426"/>
        </w:tabs>
        <w:rPr>
          <w:b w:val="0"/>
          <w:sz w:val="20"/>
          <w:szCs w:val="20"/>
        </w:rPr>
        <w:sectPr w:rsidR="00B21963" w:rsidSect="00AC5979">
          <w:headerReference w:type="default" r:id="rId12"/>
          <w:footerReference w:type="default" r:id="rId13"/>
          <w:headerReference w:type="first" r:id="rId14"/>
          <w:footerReference w:type="first" r:id="rId15"/>
          <w:pgSz w:w="11906" w:h="16838"/>
          <w:pgMar w:top="1021" w:right="1077" w:bottom="1021" w:left="1077" w:header="709" w:footer="709" w:gutter="0"/>
          <w:pgNumType w:start="1"/>
          <w:cols w:space="708"/>
          <w:titlePg/>
          <w:docGrid w:linePitch="360"/>
        </w:sectPr>
      </w:pPr>
    </w:p>
    <w:p w14:paraId="6E2E4DF0" w14:textId="77777777" w:rsidR="00B21963" w:rsidRPr="004A4837" w:rsidRDefault="00B21963" w:rsidP="00B21963">
      <w:pPr>
        <w:ind w:left="0"/>
        <w:rPr>
          <w:rFonts w:asciiTheme="minorHAnsi" w:hAnsiTheme="minorHAnsi" w:cstheme="minorHAnsi"/>
          <w:b/>
          <w:bCs/>
          <w:sz w:val="28"/>
          <w:szCs w:val="28"/>
        </w:rPr>
      </w:pPr>
      <w:r w:rsidRPr="004A4837">
        <w:rPr>
          <w:rFonts w:asciiTheme="minorHAnsi" w:hAnsiTheme="minorHAnsi" w:cstheme="minorHAnsi"/>
          <w:b/>
          <w:bCs/>
          <w:sz w:val="28"/>
          <w:szCs w:val="28"/>
        </w:rPr>
        <w:lastRenderedPageBreak/>
        <w:t>Items Schedule</w:t>
      </w:r>
    </w:p>
    <w:tbl>
      <w:tblPr>
        <w:tblW w:w="4955" w:type="pct"/>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A0" w:firstRow="1" w:lastRow="0" w:firstColumn="1" w:lastColumn="0" w:noHBand="0" w:noVBand="1"/>
      </w:tblPr>
      <w:tblGrid>
        <w:gridCol w:w="1134"/>
        <w:gridCol w:w="3262"/>
        <w:gridCol w:w="5248"/>
      </w:tblGrid>
      <w:tr w:rsidR="00B21963" w:rsidRPr="00030CCC" w14:paraId="618CE30F" w14:textId="77777777" w:rsidTr="00B21963">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002060"/>
          </w:tcPr>
          <w:p w14:paraId="0170DAF7" w14:textId="77777777" w:rsidR="00B21963" w:rsidRPr="00030CCC" w:rsidRDefault="00B21963" w:rsidP="00B21963">
            <w:pPr>
              <w:keepLines/>
              <w:spacing w:before="80" w:after="80" w:line="259" w:lineRule="auto"/>
              <w:ind w:left="0"/>
              <w:rPr>
                <w:rFonts w:asciiTheme="minorHAnsi" w:eastAsiaTheme="minorHAnsi" w:hAnsiTheme="minorHAnsi" w:cstheme="minorHAnsi"/>
                <w:b/>
                <w:color w:val="FFFFFF" w:themeColor="background1"/>
                <w:sz w:val="18"/>
                <w:szCs w:val="18"/>
                <w:lang w:val="en-GB" w:eastAsia="en-US"/>
              </w:rPr>
            </w:pPr>
            <w:bookmarkStart w:id="0" w:name="_Hlk53500231"/>
            <w:r w:rsidRPr="00030CCC">
              <w:rPr>
                <w:rFonts w:asciiTheme="minorHAnsi" w:hAnsiTheme="minorHAnsi" w:cstheme="minorHAnsi"/>
                <w:b/>
                <w:bCs/>
                <w:color w:val="FFFFFF" w:themeColor="background1"/>
                <w:sz w:val="18"/>
                <w:szCs w:val="18"/>
              </w:rPr>
              <w:t>WEX DETAILS</w:t>
            </w:r>
          </w:p>
        </w:tc>
      </w:tr>
      <w:tr w:rsidR="00B21963" w:rsidRPr="00030CCC" w14:paraId="7A144D38" w14:textId="77777777" w:rsidTr="00B21963">
        <w:trPr>
          <w:trHeight w:val="376"/>
        </w:trPr>
        <w:tc>
          <w:tcPr>
            <w:tcW w:w="2279" w:type="pct"/>
            <w:gridSpan w:val="2"/>
            <w:shd w:val="clear" w:color="auto" w:fill="auto"/>
          </w:tcPr>
          <w:p w14:paraId="74EFB287" w14:textId="77777777" w:rsidR="00B21963" w:rsidRPr="00030CCC" w:rsidRDefault="00B21963" w:rsidP="00B21963">
            <w:pPr>
              <w:keepLines/>
              <w:spacing w:before="80" w:after="80"/>
              <w:ind w:left="0"/>
              <w:rPr>
                <w:rFonts w:asciiTheme="minorHAnsi" w:hAnsiTheme="minorHAnsi" w:cstheme="minorHAnsi"/>
                <w:b/>
                <w:bCs/>
                <w:sz w:val="18"/>
                <w:szCs w:val="18"/>
                <w:lang w:val="en-GB"/>
              </w:rPr>
            </w:pPr>
            <w:r w:rsidRPr="00030CCC">
              <w:rPr>
                <w:rFonts w:asciiTheme="minorHAnsi" w:hAnsiTheme="minorHAnsi" w:cstheme="minorHAnsi"/>
                <w:b/>
                <w:bCs/>
                <w:color w:val="000000" w:themeColor="text1"/>
                <w:sz w:val="18"/>
                <w:szCs w:val="18"/>
              </w:rPr>
              <w:t>Entity Name</w:t>
            </w:r>
          </w:p>
        </w:tc>
        <w:tc>
          <w:tcPr>
            <w:tcW w:w="2721" w:type="pct"/>
            <w:shd w:val="clear" w:color="auto" w:fill="auto"/>
          </w:tcPr>
          <w:p w14:paraId="2AA0E8EB" w14:textId="77777777" w:rsidR="00B21963" w:rsidRPr="00030CCC" w:rsidRDefault="00B21963" w:rsidP="00B21963">
            <w:pPr>
              <w:keepLines/>
              <w:spacing w:before="80" w:after="80"/>
              <w:ind w:left="0"/>
              <w:rPr>
                <w:rFonts w:asciiTheme="minorHAnsi" w:hAnsiTheme="minorHAnsi" w:cstheme="minorHAnsi"/>
                <w:sz w:val="18"/>
                <w:szCs w:val="18"/>
                <w:lang w:val="en-GB"/>
              </w:rPr>
            </w:pPr>
            <w:r w:rsidRPr="00030CCC">
              <w:rPr>
                <w:rFonts w:asciiTheme="minorHAnsi" w:hAnsiTheme="minorHAnsi" w:cstheme="minorHAnsi"/>
                <w:color w:val="000000" w:themeColor="text1"/>
                <w:sz w:val="18"/>
                <w:szCs w:val="18"/>
              </w:rPr>
              <w:t>WEX Water Pty Ltd ACN 615 100 206 (WEX)</w:t>
            </w:r>
          </w:p>
        </w:tc>
      </w:tr>
      <w:tr w:rsidR="00B21963" w:rsidRPr="00030CCC" w14:paraId="1E1AC908" w14:textId="77777777" w:rsidTr="00B21963">
        <w:trPr>
          <w:trHeight w:val="400"/>
        </w:trPr>
        <w:tc>
          <w:tcPr>
            <w:tcW w:w="2279" w:type="pct"/>
            <w:gridSpan w:val="2"/>
            <w:shd w:val="clear" w:color="auto" w:fill="auto"/>
          </w:tcPr>
          <w:p w14:paraId="77E352FA" w14:textId="77777777" w:rsidR="00B21963" w:rsidRPr="00030CCC" w:rsidRDefault="00B21963" w:rsidP="00B21963">
            <w:pPr>
              <w:keepLines/>
              <w:spacing w:before="80" w:after="80"/>
              <w:ind w:left="0"/>
              <w:rPr>
                <w:rFonts w:asciiTheme="minorHAnsi" w:hAnsiTheme="minorHAnsi" w:cstheme="minorHAnsi"/>
                <w:b/>
                <w:bCs/>
                <w:sz w:val="18"/>
                <w:szCs w:val="18"/>
                <w:lang w:val="en-GB"/>
              </w:rPr>
            </w:pPr>
            <w:r w:rsidRPr="00030CCC">
              <w:rPr>
                <w:rFonts w:asciiTheme="minorHAnsi" w:hAnsiTheme="minorHAnsi" w:cstheme="minorHAnsi"/>
                <w:b/>
                <w:bCs/>
                <w:color w:val="000000" w:themeColor="text1"/>
                <w:sz w:val="18"/>
                <w:szCs w:val="18"/>
              </w:rPr>
              <w:t>Registered Address</w:t>
            </w:r>
          </w:p>
        </w:tc>
        <w:tc>
          <w:tcPr>
            <w:tcW w:w="2721" w:type="pct"/>
            <w:shd w:val="clear" w:color="auto" w:fill="auto"/>
          </w:tcPr>
          <w:p w14:paraId="66F347EA" w14:textId="77777777" w:rsidR="00B21963" w:rsidRPr="00030CCC" w:rsidRDefault="00B21963" w:rsidP="00B21963">
            <w:pPr>
              <w:keepLines/>
              <w:spacing w:before="80" w:after="80"/>
              <w:ind w:left="0"/>
              <w:rPr>
                <w:rFonts w:asciiTheme="minorHAnsi" w:hAnsiTheme="minorHAnsi" w:cstheme="minorHAnsi"/>
                <w:sz w:val="18"/>
                <w:szCs w:val="18"/>
                <w:lang w:val="en-GB"/>
              </w:rPr>
            </w:pPr>
            <w:r w:rsidRPr="00030CCC">
              <w:rPr>
                <w:rFonts w:asciiTheme="minorHAnsi" w:hAnsiTheme="minorHAnsi" w:cstheme="minorHAnsi"/>
                <w:color w:val="000000" w:themeColor="text1"/>
                <w:sz w:val="18"/>
                <w:szCs w:val="18"/>
              </w:rPr>
              <w:t>Level 10, 737 Bourke Street, Docklands VIC 3008</w:t>
            </w:r>
          </w:p>
        </w:tc>
      </w:tr>
      <w:tr w:rsidR="00B21963" w:rsidRPr="00030CCC" w14:paraId="24EF84C0" w14:textId="77777777" w:rsidTr="00B21963">
        <w:trPr>
          <w:trHeight w:val="392"/>
        </w:trPr>
        <w:tc>
          <w:tcPr>
            <w:tcW w:w="2279" w:type="pct"/>
            <w:gridSpan w:val="2"/>
            <w:shd w:val="clear" w:color="auto" w:fill="auto"/>
          </w:tcPr>
          <w:p w14:paraId="049EF667" w14:textId="77777777" w:rsidR="00B21963" w:rsidRPr="00030CCC" w:rsidRDefault="00B21963" w:rsidP="00B21963">
            <w:pPr>
              <w:keepLines/>
              <w:spacing w:before="80" w:after="80"/>
              <w:ind w:left="0"/>
              <w:rPr>
                <w:rFonts w:asciiTheme="minorHAnsi" w:hAnsiTheme="minorHAnsi" w:cstheme="minorHAnsi"/>
                <w:b/>
                <w:bCs/>
                <w:sz w:val="18"/>
                <w:szCs w:val="18"/>
                <w:lang w:val="en-GB"/>
              </w:rPr>
            </w:pPr>
            <w:r w:rsidRPr="00030CCC">
              <w:rPr>
                <w:rFonts w:asciiTheme="minorHAnsi" w:hAnsiTheme="minorHAnsi" w:cstheme="minorHAnsi"/>
                <w:b/>
                <w:bCs/>
                <w:color w:val="000000" w:themeColor="text1"/>
                <w:sz w:val="18"/>
                <w:szCs w:val="18"/>
              </w:rPr>
              <w:t>Primary Contact Name and Title</w:t>
            </w:r>
          </w:p>
        </w:tc>
        <w:tc>
          <w:tcPr>
            <w:tcW w:w="2721" w:type="pct"/>
            <w:shd w:val="clear" w:color="auto" w:fill="auto"/>
          </w:tcPr>
          <w:p w14:paraId="615F6D43" w14:textId="588CF765" w:rsidR="00B21963" w:rsidRPr="00030CCC" w:rsidRDefault="00315F30" w:rsidP="00B21963">
            <w:pPr>
              <w:keepLines/>
              <w:spacing w:before="80" w:after="80"/>
              <w:ind w:left="0"/>
              <w:rPr>
                <w:rFonts w:asciiTheme="minorHAnsi" w:hAnsiTheme="minorHAnsi" w:cstheme="minorHAnsi"/>
                <w:sz w:val="18"/>
                <w:szCs w:val="18"/>
                <w:lang w:val="en-GB"/>
              </w:rPr>
            </w:pPr>
            <w:r>
              <w:rPr>
                <w:rFonts w:asciiTheme="minorHAnsi" w:hAnsiTheme="minorHAnsi" w:cstheme="minorHAnsi"/>
                <w:color w:val="000000" w:themeColor="text1"/>
                <w:sz w:val="18"/>
                <w:szCs w:val="18"/>
              </w:rPr>
              <w:t>Drew Matthews</w:t>
            </w:r>
            <w:r w:rsidR="00B21963" w:rsidRPr="00030CCC">
              <w:rPr>
                <w:rFonts w:asciiTheme="minorHAnsi" w:hAnsiTheme="minorHAnsi" w:cstheme="minorHAnsi"/>
                <w:color w:val="000000" w:themeColor="text1"/>
                <w:sz w:val="18"/>
                <w:szCs w:val="18"/>
              </w:rPr>
              <w:t xml:space="preserve"> – </w:t>
            </w:r>
            <w:r>
              <w:rPr>
                <w:rFonts w:asciiTheme="minorHAnsi" w:hAnsiTheme="minorHAnsi" w:cstheme="minorHAnsi"/>
                <w:color w:val="000000" w:themeColor="text1"/>
                <w:sz w:val="18"/>
                <w:szCs w:val="18"/>
              </w:rPr>
              <w:t>Market Operations</w:t>
            </w:r>
            <w:r w:rsidR="00B21963" w:rsidRPr="00030CCC">
              <w:rPr>
                <w:rFonts w:asciiTheme="minorHAnsi" w:hAnsiTheme="minorHAnsi" w:cstheme="minorHAnsi"/>
                <w:color w:val="000000" w:themeColor="text1"/>
                <w:sz w:val="18"/>
                <w:szCs w:val="18"/>
              </w:rPr>
              <w:t xml:space="preserve"> Manager</w:t>
            </w:r>
          </w:p>
        </w:tc>
      </w:tr>
      <w:tr w:rsidR="00B21963" w:rsidRPr="00030CCC" w14:paraId="4D6BFB98" w14:textId="77777777" w:rsidTr="00B21963">
        <w:trPr>
          <w:trHeight w:val="682"/>
        </w:trPr>
        <w:tc>
          <w:tcPr>
            <w:tcW w:w="2279" w:type="pct"/>
            <w:gridSpan w:val="2"/>
            <w:shd w:val="clear" w:color="auto" w:fill="auto"/>
          </w:tcPr>
          <w:p w14:paraId="13C47253" w14:textId="77777777" w:rsidR="00B21963" w:rsidRPr="00030CCC" w:rsidRDefault="00B21963" w:rsidP="00B21963">
            <w:pPr>
              <w:keepLines/>
              <w:spacing w:before="80" w:after="80"/>
              <w:ind w:left="0"/>
              <w:rPr>
                <w:rFonts w:asciiTheme="minorHAnsi" w:hAnsiTheme="minorHAnsi" w:cstheme="minorHAnsi"/>
                <w:b/>
                <w:bCs/>
                <w:sz w:val="18"/>
                <w:szCs w:val="18"/>
                <w:lang w:val="en-GB"/>
              </w:rPr>
            </w:pPr>
            <w:r w:rsidRPr="00030CCC">
              <w:rPr>
                <w:rFonts w:asciiTheme="minorHAnsi" w:hAnsiTheme="minorHAnsi" w:cstheme="minorHAnsi"/>
                <w:b/>
                <w:bCs/>
                <w:color w:val="000000" w:themeColor="text1"/>
                <w:sz w:val="18"/>
                <w:szCs w:val="18"/>
              </w:rPr>
              <w:t>Contact Details</w:t>
            </w:r>
          </w:p>
        </w:tc>
        <w:tc>
          <w:tcPr>
            <w:tcW w:w="2721" w:type="pct"/>
            <w:shd w:val="clear" w:color="auto" w:fill="auto"/>
          </w:tcPr>
          <w:p w14:paraId="726292F2" w14:textId="7C1C27EB" w:rsidR="00B21963" w:rsidRPr="00030CCC" w:rsidRDefault="00B21963" w:rsidP="00B21963">
            <w:pPr>
              <w:tabs>
                <w:tab w:val="center" w:pos="3451"/>
              </w:tabs>
              <w:spacing w:after="136"/>
              <w:ind w:left="0"/>
              <w:rPr>
                <w:rFonts w:asciiTheme="minorHAnsi" w:hAnsiTheme="minorHAnsi" w:cstheme="minorHAnsi"/>
                <w:color w:val="000000" w:themeColor="text1"/>
                <w:sz w:val="18"/>
                <w:szCs w:val="18"/>
              </w:rPr>
            </w:pPr>
            <w:r w:rsidRPr="00030CCC">
              <w:rPr>
                <w:rFonts w:asciiTheme="minorHAnsi" w:hAnsiTheme="minorHAnsi" w:cstheme="minorHAnsi"/>
                <w:color w:val="000000" w:themeColor="text1"/>
                <w:sz w:val="18"/>
                <w:szCs w:val="18"/>
              </w:rPr>
              <w:t>Phone: 04</w:t>
            </w:r>
            <w:r w:rsidR="00315F30">
              <w:rPr>
                <w:rFonts w:asciiTheme="minorHAnsi" w:hAnsiTheme="minorHAnsi" w:cstheme="minorHAnsi"/>
                <w:color w:val="000000" w:themeColor="text1"/>
                <w:sz w:val="18"/>
                <w:szCs w:val="18"/>
              </w:rPr>
              <w:t xml:space="preserve">27 064 </w:t>
            </w:r>
            <w:r w:rsidR="006B244D">
              <w:rPr>
                <w:rFonts w:asciiTheme="minorHAnsi" w:hAnsiTheme="minorHAnsi" w:cstheme="minorHAnsi"/>
                <w:color w:val="000000" w:themeColor="text1"/>
                <w:sz w:val="18"/>
                <w:szCs w:val="18"/>
              </w:rPr>
              <w:t>790</w:t>
            </w:r>
          </w:p>
          <w:p w14:paraId="4AAC41FA" w14:textId="22CCF81E" w:rsidR="00B21963" w:rsidRPr="00030CCC" w:rsidRDefault="00B21963" w:rsidP="00B21963">
            <w:pPr>
              <w:keepLines/>
              <w:spacing w:before="80" w:after="80"/>
              <w:ind w:left="0"/>
              <w:rPr>
                <w:rFonts w:asciiTheme="minorHAnsi" w:hAnsiTheme="minorHAnsi" w:cstheme="minorHAnsi"/>
                <w:sz w:val="18"/>
                <w:szCs w:val="18"/>
                <w:lang w:val="en-GB"/>
              </w:rPr>
            </w:pPr>
            <w:r w:rsidRPr="00030CCC">
              <w:rPr>
                <w:rFonts w:asciiTheme="minorHAnsi" w:hAnsiTheme="minorHAnsi" w:cstheme="minorHAnsi"/>
                <w:color w:val="000000" w:themeColor="text1"/>
                <w:sz w:val="18"/>
                <w:szCs w:val="18"/>
              </w:rPr>
              <w:t xml:space="preserve">Email: </w:t>
            </w:r>
            <w:hyperlink r:id="rId16" w:history="1">
              <w:r w:rsidR="00690468" w:rsidRPr="00110BC9">
                <w:rPr>
                  <w:rStyle w:val="Hyperlink"/>
                  <w:rFonts w:asciiTheme="minorHAnsi" w:hAnsiTheme="minorHAnsi" w:cstheme="minorHAnsi"/>
                  <w:sz w:val="18"/>
                  <w:szCs w:val="18"/>
                </w:rPr>
                <w:t>dmatthews@waterexchange.com.au</w:t>
              </w:r>
            </w:hyperlink>
            <w:r w:rsidRPr="00030CCC">
              <w:rPr>
                <w:rFonts w:asciiTheme="minorHAnsi" w:hAnsiTheme="minorHAnsi" w:cstheme="minorHAnsi"/>
                <w:color w:val="000000" w:themeColor="text1"/>
                <w:sz w:val="18"/>
                <w:szCs w:val="18"/>
              </w:rPr>
              <w:t xml:space="preserve"> </w:t>
            </w:r>
          </w:p>
        </w:tc>
      </w:tr>
      <w:tr w:rsidR="00B21963" w:rsidRPr="00030CCC" w14:paraId="0B47DB3B" w14:textId="77777777" w:rsidTr="00B21963">
        <w:trPr>
          <w:trHeight w:val="380"/>
        </w:trPr>
        <w:tc>
          <w:tcPr>
            <w:tcW w:w="5000" w:type="pct"/>
            <w:gridSpan w:val="3"/>
            <w:shd w:val="clear" w:color="auto" w:fill="002060"/>
          </w:tcPr>
          <w:p w14:paraId="429FE603" w14:textId="64B9555A" w:rsidR="00B21963" w:rsidRPr="00030CCC" w:rsidRDefault="00B21963" w:rsidP="00B21963">
            <w:pPr>
              <w:keepLines/>
              <w:spacing w:before="80" w:after="80" w:line="259" w:lineRule="auto"/>
              <w:ind w:left="0"/>
              <w:rPr>
                <w:rFonts w:asciiTheme="minorHAnsi" w:hAnsiTheme="minorHAnsi" w:cstheme="minorHAnsi"/>
                <w:color w:val="000000" w:themeColor="text1"/>
                <w:sz w:val="18"/>
                <w:szCs w:val="18"/>
              </w:rPr>
            </w:pPr>
            <w:r>
              <w:rPr>
                <w:rFonts w:asciiTheme="minorHAnsi" w:hAnsiTheme="minorHAnsi" w:cstheme="minorHAnsi"/>
                <w:b/>
                <w:bCs/>
                <w:color w:val="FFFFFF" w:themeColor="background1"/>
                <w:sz w:val="18"/>
                <w:szCs w:val="18"/>
              </w:rPr>
              <w:t>SELLER</w:t>
            </w:r>
            <w:r w:rsidRPr="00030CCC">
              <w:rPr>
                <w:rFonts w:asciiTheme="minorHAnsi" w:hAnsiTheme="minorHAnsi" w:cstheme="minorHAnsi"/>
                <w:b/>
                <w:bCs/>
                <w:color w:val="FFFFFF" w:themeColor="background1"/>
                <w:sz w:val="18"/>
                <w:szCs w:val="18"/>
              </w:rPr>
              <w:t xml:space="preserve"> DETAILS</w:t>
            </w:r>
          </w:p>
        </w:tc>
      </w:tr>
      <w:tr w:rsidR="00D42AA7" w:rsidRPr="00030CCC" w14:paraId="58F9B30F" w14:textId="77777777" w:rsidTr="00B51E89">
        <w:trPr>
          <w:trHeight w:val="262"/>
        </w:trPr>
        <w:tc>
          <w:tcPr>
            <w:tcW w:w="2279" w:type="pct"/>
            <w:gridSpan w:val="2"/>
            <w:shd w:val="clear" w:color="auto" w:fill="auto"/>
          </w:tcPr>
          <w:p w14:paraId="5EB22D9D" w14:textId="77777777" w:rsidR="00D42AA7" w:rsidRPr="00030CCC" w:rsidRDefault="00D42AA7" w:rsidP="00D42AA7">
            <w:pPr>
              <w:keepLines/>
              <w:spacing w:before="80" w:after="80"/>
              <w:ind w:left="0"/>
              <w:rPr>
                <w:rFonts w:asciiTheme="minorHAnsi" w:hAnsiTheme="minorHAnsi" w:cstheme="minorHAnsi"/>
                <w:b/>
                <w:bCs/>
                <w:color w:val="000000" w:themeColor="text1"/>
                <w:sz w:val="18"/>
                <w:szCs w:val="18"/>
              </w:rPr>
            </w:pPr>
            <w:r w:rsidRPr="00030CCC">
              <w:rPr>
                <w:rFonts w:asciiTheme="minorHAnsi" w:hAnsiTheme="minorHAnsi" w:cstheme="minorHAnsi"/>
                <w:b/>
                <w:bCs/>
                <w:color w:val="000000" w:themeColor="text1"/>
                <w:sz w:val="18"/>
                <w:szCs w:val="18"/>
              </w:rPr>
              <w:t>Entity Name</w:t>
            </w:r>
          </w:p>
        </w:tc>
        <w:tc>
          <w:tcPr>
            <w:tcW w:w="2721" w:type="pct"/>
            <w:shd w:val="clear" w:color="auto" w:fill="auto"/>
            <w:vAlign w:val="center"/>
          </w:tcPr>
          <w:p w14:paraId="748CCF4D" w14:textId="18AE4634" w:rsidR="00D42AA7" w:rsidRPr="00D42AA7" w:rsidRDefault="00D42AA7" w:rsidP="00D42AA7">
            <w:pPr>
              <w:tabs>
                <w:tab w:val="center" w:pos="3451"/>
              </w:tabs>
              <w:spacing w:after="136"/>
              <w:ind w:left="0"/>
              <w:rPr>
                <w:rFonts w:asciiTheme="minorHAnsi" w:hAnsiTheme="minorHAnsi" w:cstheme="minorHAnsi"/>
                <w:color w:val="000000" w:themeColor="text1"/>
                <w:sz w:val="18"/>
                <w:szCs w:val="18"/>
              </w:rPr>
            </w:pPr>
          </w:p>
        </w:tc>
      </w:tr>
      <w:tr w:rsidR="00D42AA7" w:rsidRPr="00030CCC" w14:paraId="79B1CA41" w14:textId="77777777" w:rsidTr="00B51E89">
        <w:trPr>
          <w:trHeight w:val="112"/>
        </w:trPr>
        <w:tc>
          <w:tcPr>
            <w:tcW w:w="2279" w:type="pct"/>
            <w:gridSpan w:val="2"/>
            <w:shd w:val="clear" w:color="auto" w:fill="auto"/>
          </w:tcPr>
          <w:p w14:paraId="7E572A7A" w14:textId="77777777" w:rsidR="00D42AA7" w:rsidRPr="00030CCC" w:rsidRDefault="00D42AA7" w:rsidP="00D42AA7">
            <w:pPr>
              <w:keepLines/>
              <w:spacing w:before="80" w:after="80"/>
              <w:ind w:left="0"/>
              <w:rPr>
                <w:rFonts w:asciiTheme="minorHAnsi" w:hAnsiTheme="minorHAnsi" w:cstheme="minorHAnsi"/>
                <w:b/>
                <w:bCs/>
                <w:color w:val="000000" w:themeColor="text1"/>
                <w:sz w:val="18"/>
                <w:szCs w:val="18"/>
              </w:rPr>
            </w:pPr>
            <w:r w:rsidRPr="00030CCC">
              <w:rPr>
                <w:rFonts w:asciiTheme="minorHAnsi" w:hAnsiTheme="minorHAnsi" w:cstheme="minorHAnsi"/>
                <w:b/>
                <w:bCs/>
                <w:color w:val="000000" w:themeColor="text1"/>
                <w:sz w:val="18"/>
                <w:szCs w:val="18"/>
              </w:rPr>
              <w:t>Registered Address</w:t>
            </w:r>
          </w:p>
        </w:tc>
        <w:tc>
          <w:tcPr>
            <w:tcW w:w="2721" w:type="pct"/>
            <w:shd w:val="clear" w:color="auto" w:fill="auto"/>
            <w:vAlign w:val="center"/>
          </w:tcPr>
          <w:p w14:paraId="710576F7" w14:textId="79DFC5A5" w:rsidR="00D42AA7" w:rsidRPr="00D42AA7" w:rsidRDefault="00D42AA7" w:rsidP="00D42AA7">
            <w:pPr>
              <w:tabs>
                <w:tab w:val="center" w:pos="3451"/>
              </w:tabs>
              <w:spacing w:after="136"/>
              <w:ind w:left="0"/>
              <w:rPr>
                <w:rFonts w:asciiTheme="minorHAnsi" w:hAnsiTheme="minorHAnsi" w:cstheme="minorHAnsi"/>
                <w:color w:val="000000" w:themeColor="text1"/>
                <w:sz w:val="18"/>
                <w:szCs w:val="18"/>
              </w:rPr>
            </w:pPr>
          </w:p>
        </w:tc>
      </w:tr>
      <w:tr w:rsidR="00D42AA7" w:rsidRPr="00030CCC" w14:paraId="41ADE271" w14:textId="77777777" w:rsidTr="00B21963">
        <w:trPr>
          <w:trHeight w:val="330"/>
        </w:trPr>
        <w:tc>
          <w:tcPr>
            <w:tcW w:w="5000" w:type="pct"/>
            <w:gridSpan w:val="3"/>
            <w:shd w:val="clear" w:color="auto" w:fill="002060"/>
          </w:tcPr>
          <w:p w14:paraId="2FAE02CB" w14:textId="5AE4D4A5" w:rsidR="00D42AA7" w:rsidRPr="00D42AA7" w:rsidRDefault="00D42AA7" w:rsidP="00D42AA7">
            <w:pPr>
              <w:keepLines/>
              <w:spacing w:before="80" w:after="80" w:line="259" w:lineRule="auto"/>
              <w:ind w:left="0"/>
              <w:rPr>
                <w:rFonts w:asciiTheme="minorHAnsi" w:hAnsiTheme="minorHAnsi" w:cstheme="minorHAnsi"/>
                <w:color w:val="000000" w:themeColor="text1"/>
                <w:sz w:val="18"/>
                <w:szCs w:val="18"/>
              </w:rPr>
            </w:pPr>
            <w:r w:rsidRPr="00D42AA7">
              <w:rPr>
                <w:rFonts w:asciiTheme="minorHAnsi" w:hAnsiTheme="minorHAnsi" w:cstheme="minorHAnsi"/>
                <w:b/>
                <w:bCs/>
                <w:color w:val="FFFFFF" w:themeColor="background1"/>
                <w:sz w:val="18"/>
                <w:szCs w:val="18"/>
              </w:rPr>
              <w:t>BUYER DETAILS</w:t>
            </w:r>
          </w:p>
        </w:tc>
      </w:tr>
      <w:tr w:rsidR="00D42AA7" w:rsidRPr="00030CCC" w14:paraId="7A5D8716" w14:textId="77777777" w:rsidTr="009157E7">
        <w:trPr>
          <w:trHeight w:val="340"/>
        </w:trPr>
        <w:tc>
          <w:tcPr>
            <w:tcW w:w="2279" w:type="pct"/>
            <w:gridSpan w:val="2"/>
            <w:shd w:val="clear" w:color="auto" w:fill="auto"/>
          </w:tcPr>
          <w:p w14:paraId="46D4D87A" w14:textId="77777777" w:rsidR="00D42AA7" w:rsidRPr="00030CCC" w:rsidRDefault="00D42AA7" w:rsidP="00D42AA7">
            <w:pPr>
              <w:keepLines/>
              <w:spacing w:before="80" w:after="80"/>
              <w:ind w:left="0"/>
              <w:rPr>
                <w:rFonts w:asciiTheme="minorHAnsi" w:hAnsiTheme="minorHAnsi" w:cstheme="minorHAnsi"/>
                <w:b/>
                <w:bCs/>
                <w:color w:val="000000" w:themeColor="text1"/>
                <w:sz w:val="18"/>
                <w:szCs w:val="18"/>
              </w:rPr>
            </w:pPr>
            <w:r w:rsidRPr="00030CCC">
              <w:rPr>
                <w:rFonts w:asciiTheme="minorHAnsi" w:hAnsiTheme="minorHAnsi" w:cstheme="minorHAnsi"/>
                <w:b/>
                <w:bCs/>
                <w:color w:val="000000" w:themeColor="text1"/>
                <w:sz w:val="18"/>
                <w:szCs w:val="18"/>
              </w:rPr>
              <w:t>Entity Name</w:t>
            </w:r>
          </w:p>
        </w:tc>
        <w:tc>
          <w:tcPr>
            <w:tcW w:w="2721" w:type="pct"/>
            <w:shd w:val="clear" w:color="auto" w:fill="auto"/>
            <w:vAlign w:val="center"/>
          </w:tcPr>
          <w:p w14:paraId="6E818879" w14:textId="0A5C8BB2" w:rsidR="00D42AA7" w:rsidRPr="00D42AA7" w:rsidRDefault="00D42AA7" w:rsidP="00D42AA7">
            <w:pPr>
              <w:tabs>
                <w:tab w:val="center" w:pos="3451"/>
              </w:tabs>
              <w:spacing w:after="136"/>
              <w:ind w:left="0"/>
              <w:rPr>
                <w:rFonts w:asciiTheme="minorHAnsi" w:hAnsiTheme="minorHAnsi" w:cstheme="minorHAnsi"/>
                <w:color w:val="000000" w:themeColor="text1"/>
                <w:sz w:val="18"/>
                <w:szCs w:val="18"/>
              </w:rPr>
            </w:pPr>
          </w:p>
        </w:tc>
      </w:tr>
      <w:tr w:rsidR="00D42AA7" w:rsidRPr="00030CCC" w14:paraId="6F12D1D0" w14:textId="77777777" w:rsidTr="009157E7">
        <w:trPr>
          <w:trHeight w:val="331"/>
        </w:trPr>
        <w:tc>
          <w:tcPr>
            <w:tcW w:w="2279" w:type="pct"/>
            <w:gridSpan w:val="2"/>
            <w:shd w:val="clear" w:color="auto" w:fill="auto"/>
          </w:tcPr>
          <w:p w14:paraId="71143E04" w14:textId="77777777" w:rsidR="00D42AA7" w:rsidRPr="00030CCC" w:rsidRDefault="00D42AA7" w:rsidP="00D42AA7">
            <w:pPr>
              <w:keepLines/>
              <w:spacing w:before="80" w:after="80"/>
              <w:ind w:left="0"/>
              <w:rPr>
                <w:rFonts w:asciiTheme="minorHAnsi" w:hAnsiTheme="minorHAnsi" w:cstheme="minorHAnsi"/>
                <w:b/>
                <w:bCs/>
                <w:color w:val="000000" w:themeColor="text1"/>
                <w:sz w:val="18"/>
                <w:szCs w:val="18"/>
              </w:rPr>
            </w:pPr>
            <w:r w:rsidRPr="00030CCC">
              <w:rPr>
                <w:rFonts w:asciiTheme="minorHAnsi" w:hAnsiTheme="minorHAnsi" w:cstheme="minorHAnsi"/>
                <w:b/>
                <w:bCs/>
                <w:color w:val="000000" w:themeColor="text1"/>
                <w:sz w:val="18"/>
                <w:szCs w:val="18"/>
              </w:rPr>
              <w:t>Registered Address</w:t>
            </w:r>
          </w:p>
        </w:tc>
        <w:tc>
          <w:tcPr>
            <w:tcW w:w="2721" w:type="pct"/>
            <w:shd w:val="clear" w:color="auto" w:fill="auto"/>
            <w:vAlign w:val="center"/>
          </w:tcPr>
          <w:p w14:paraId="309C165E" w14:textId="3C6257D5" w:rsidR="00D42AA7" w:rsidRPr="00D42AA7" w:rsidRDefault="00D42AA7" w:rsidP="00D42AA7">
            <w:pPr>
              <w:tabs>
                <w:tab w:val="center" w:pos="3451"/>
              </w:tabs>
              <w:spacing w:after="136"/>
              <w:ind w:left="0"/>
              <w:rPr>
                <w:rFonts w:asciiTheme="minorHAnsi" w:hAnsiTheme="minorHAnsi" w:cstheme="minorHAnsi"/>
                <w:color w:val="000000" w:themeColor="text1"/>
                <w:sz w:val="18"/>
                <w:szCs w:val="18"/>
              </w:rPr>
            </w:pPr>
          </w:p>
        </w:tc>
      </w:tr>
      <w:tr w:rsidR="00D42AA7" w:rsidRPr="00030CCC" w14:paraId="64AC5BD8" w14:textId="77777777" w:rsidTr="00B21963">
        <w:trPr>
          <w:trHeight w:val="422"/>
        </w:trPr>
        <w:tc>
          <w:tcPr>
            <w:tcW w:w="5000" w:type="pct"/>
            <w:gridSpan w:val="3"/>
            <w:shd w:val="clear" w:color="auto" w:fill="002060"/>
          </w:tcPr>
          <w:p w14:paraId="562BAD83" w14:textId="77777777" w:rsidR="00D42AA7" w:rsidRPr="00030CCC" w:rsidRDefault="00D42AA7" w:rsidP="00D42AA7">
            <w:pPr>
              <w:keepLines/>
              <w:spacing w:before="80" w:after="80" w:line="259" w:lineRule="auto"/>
              <w:ind w:left="0"/>
              <w:rPr>
                <w:rFonts w:asciiTheme="minorHAnsi" w:hAnsiTheme="minorHAnsi" w:cstheme="minorHAnsi"/>
                <w:sz w:val="18"/>
                <w:szCs w:val="18"/>
                <w:lang w:val="en-GB"/>
              </w:rPr>
            </w:pPr>
            <w:r w:rsidRPr="00030CCC">
              <w:rPr>
                <w:rFonts w:asciiTheme="minorHAnsi" w:hAnsiTheme="minorHAnsi" w:cstheme="minorHAnsi"/>
                <w:b/>
                <w:bCs/>
                <w:color w:val="FFFFFF" w:themeColor="background1"/>
                <w:sz w:val="18"/>
                <w:szCs w:val="18"/>
              </w:rPr>
              <w:t>AGREEMENT DETAILS</w:t>
            </w:r>
          </w:p>
        </w:tc>
      </w:tr>
      <w:tr w:rsidR="00D42AA7" w:rsidRPr="00030CCC" w14:paraId="4BF0C808" w14:textId="77777777" w:rsidTr="00B21963">
        <w:trPr>
          <w:trHeight w:val="338"/>
        </w:trPr>
        <w:tc>
          <w:tcPr>
            <w:tcW w:w="588" w:type="pct"/>
            <w:tcBorders>
              <w:bottom w:val="single" w:sz="6" w:space="0" w:color="000000"/>
              <w:right w:val="nil"/>
            </w:tcBorders>
            <w:shd w:val="clear" w:color="auto" w:fill="auto"/>
          </w:tcPr>
          <w:p w14:paraId="434C64D4" w14:textId="77777777" w:rsidR="00D42AA7" w:rsidRPr="00030CCC" w:rsidRDefault="00D42AA7" w:rsidP="00D42AA7">
            <w:pPr>
              <w:keepLines/>
              <w:spacing w:before="80" w:after="80"/>
              <w:ind w:left="0"/>
              <w:rPr>
                <w:rFonts w:asciiTheme="minorHAnsi" w:hAnsiTheme="minorHAnsi" w:cstheme="minorHAnsi"/>
                <w:color w:val="000000"/>
                <w:sz w:val="18"/>
                <w:szCs w:val="18"/>
                <w:lang w:val="en-GB"/>
              </w:rPr>
            </w:pPr>
            <w:r w:rsidRPr="00030CCC">
              <w:rPr>
                <w:rFonts w:asciiTheme="minorHAnsi" w:hAnsiTheme="minorHAnsi" w:cstheme="minorHAnsi"/>
                <w:b/>
                <w:bCs/>
                <w:sz w:val="18"/>
                <w:szCs w:val="18"/>
                <w:lang w:val="en-GB"/>
              </w:rPr>
              <w:t>Item 1</w:t>
            </w:r>
          </w:p>
        </w:tc>
        <w:tc>
          <w:tcPr>
            <w:tcW w:w="1691" w:type="pct"/>
            <w:tcBorders>
              <w:left w:val="nil"/>
              <w:bottom w:val="single" w:sz="6" w:space="0" w:color="000000"/>
            </w:tcBorders>
          </w:tcPr>
          <w:p w14:paraId="64C5006A" w14:textId="434CDF72"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WEX Trust Account Details</w:t>
            </w:r>
          </w:p>
        </w:tc>
        <w:tc>
          <w:tcPr>
            <w:tcW w:w="2721" w:type="pct"/>
            <w:shd w:val="clear" w:color="auto" w:fill="auto"/>
          </w:tcPr>
          <w:p w14:paraId="74ADD5D2" w14:textId="6C189BE8" w:rsidR="00D42AA7" w:rsidRPr="00030CCC" w:rsidRDefault="00D42AA7" w:rsidP="00D42AA7">
            <w:pPr>
              <w:keepLines/>
              <w:spacing w:before="80" w:after="80"/>
              <w:ind w:left="0"/>
              <w:rPr>
                <w:rFonts w:asciiTheme="minorHAnsi" w:hAnsiTheme="minorHAnsi" w:cstheme="minorHAnsi"/>
                <w:color w:val="000000"/>
                <w:sz w:val="18"/>
                <w:szCs w:val="18"/>
                <w:lang w:val="en-GB"/>
              </w:rPr>
            </w:pPr>
            <w:r>
              <w:rPr>
                <w:rFonts w:asciiTheme="minorHAnsi" w:hAnsiTheme="minorHAnsi" w:cstheme="minorHAnsi"/>
                <w:color w:val="000000"/>
                <w:sz w:val="18"/>
                <w:szCs w:val="18"/>
                <w:lang w:val="en-GB"/>
              </w:rPr>
              <w:t>Name: waterexchange.com.au | BSB: 013-805 | Act: 837 079 195</w:t>
            </w:r>
          </w:p>
        </w:tc>
      </w:tr>
      <w:tr w:rsidR="00D42AA7" w:rsidRPr="00030CCC" w14:paraId="4471EBBC" w14:textId="77777777" w:rsidTr="00B21963">
        <w:trPr>
          <w:trHeight w:val="416"/>
        </w:trPr>
        <w:tc>
          <w:tcPr>
            <w:tcW w:w="588" w:type="pct"/>
            <w:tcBorders>
              <w:bottom w:val="single" w:sz="6" w:space="0" w:color="000000"/>
              <w:right w:val="nil"/>
            </w:tcBorders>
            <w:shd w:val="clear" w:color="auto" w:fill="auto"/>
          </w:tcPr>
          <w:p w14:paraId="6F36C6BA"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2</w:t>
            </w:r>
          </w:p>
        </w:tc>
        <w:tc>
          <w:tcPr>
            <w:tcW w:w="1691" w:type="pct"/>
            <w:tcBorders>
              <w:left w:val="nil"/>
              <w:bottom w:val="single" w:sz="6" w:space="0" w:color="000000"/>
            </w:tcBorders>
          </w:tcPr>
          <w:p w14:paraId="2372B606" w14:textId="5CB6D895"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Water Entitlement</w:t>
            </w:r>
          </w:p>
        </w:tc>
        <w:tc>
          <w:tcPr>
            <w:tcW w:w="2721" w:type="pct"/>
            <w:shd w:val="clear" w:color="auto" w:fill="auto"/>
          </w:tcPr>
          <w:p w14:paraId="43AC4E97" w14:textId="4A8B04D8" w:rsidR="00A73AE1" w:rsidRDefault="00A73AE1" w:rsidP="00D42AA7">
            <w:pPr>
              <w:keepLines/>
              <w:spacing w:before="80" w:after="80"/>
              <w:ind w:left="0"/>
              <w:rPr>
                <w:rFonts w:asciiTheme="minorHAnsi" w:hAnsiTheme="minorHAnsi" w:cstheme="minorHAnsi"/>
                <w:sz w:val="18"/>
                <w:szCs w:val="18"/>
              </w:rPr>
            </w:pPr>
            <w:r w:rsidRPr="00D42AA7">
              <w:rPr>
                <w:rFonts w:asciiTheme="minorHAnsi" w:hAnsiTheme="minorHAnsi" w:cstheme="minorHAnsi"/>
                <w:sz w:val="18"/>
                <w:szCs w:val="18"/>
              </w:rPr>
              <w:t>Volume (ML) to be transferred:</w:t>
            </w:r>
          </w:p>
          <w:p w14:paraId="321DB7A8" w14:textId="124196EC" w:rsidR="00D42AA7" w:rsidRPr="00D42AA7" w:rsidRDefault="00D42AA7" w:rsidP="00D42AA7">
            <w:pPr>
              <w:keepLines/>
              <w:spacing w:before="80" w:after="80"/>
              <w:ind w:left="0"/>
              <w:rPr>
                <w:rFonts w:asciiTheme="minorHAnsi" w:hAnsiTheme="minorHAnsi" w:cstheme="minorHAnsi"/>
                <w:sz w:val="18"/>
                <w:szCs w:val="18"/>
              </w:rPr>
            </w:pPr>
            <w:r w:rsidRPr="00D42AA7">
              <w:rPr>
                <w:rFonts w:asciiTheme="minorHAnsi" w:hAnsiTheme="minorHAnsi" w:cstheme="minorHAnsi"/>
                <w:sz w:val="18"/>
                <w:szCs w:val="18"/>
              </w:rPr>
              <w:t>State</w:t>
            </w:r>
            <w:r w:rsidR="00192250">
              <w:rPr>
                <w:rFonts w:asciiTheme="minorHAnsi" w:hAnsiTheme="minorHAnsi" w:cstheme="minorHAnsi"/>
                <w:sz w:val="18"/>
                <w:szCs w:val="18"/>
              </w:rPr>
              <w:t>:</w:t>
            </w:r>
          </w:p>
          <w:p w14:paraId="391B7D00" w14:textId="4A678F9D" w:rsidR="00D42AA7" w:rsidRPr="00D42AA7" w:rsidRDefault="00D42AA7" w:rsidP="00D42AA7">
            <w:pPr>
              <w:keepLines/>
              <w:tabs>
                <w:tab w:val="center" w:pos="2509"/>
              </w:tabs>
              <w:spacing w:before="80" w:after="80"/>
              <w:ind w:left="0"/>
              <w:rPr>
                <w:rFonts w:asciiTheme="minorHAnsi" w:hAnsiTheme="minorHAnsi" w:cstheme="minorHAnsi"/>
                <w:sz w:val="18"/>
                <w:szCs w:val="18"/>
              </w:rPr>
            </w:pPr>
            <w:r w:rsidRPr="00D42AA7">
              <w:rPr>
                <w:rFonts w:asciiTheme="minorHAnsi" w:hAnsiTheme="minorHAnsi" w:cstheme="minorHAnsi"/>
                <w:sz w:val="18"/>
                <w:szCs w:val="18"/>
              </w:rPr>
              <w:t>Water Title Reference:</w:t>
            </w:r>
          </w:p>
          <w:p w14:paraId="6E974216" w14:textId="712DEB86" w:rsidR="00D42AA7" w:rsidRPr="00D42AA7" w:rsidRDefault="00D42AA7" w:rsidP="00D42AA7">
            <w:pPr>
              <w:keepLines/>
              <w:tabs>
                <w:tab w:val="center" w:pos="2509"/>
              </w:tabs>
              <w:spacing w:before="80" w:after="80"/>
              <w:ind w:left="0"/>
              <w:rPr>
                <w:rFonts w:asciiTheme="minorHAnsi" w:hAnsiTheme="minorHAnsi" w:cstheme="minorHAnsi"/>
                <w:sz w:val="18"/>
                <w:szCs w:val="18"/>
              </w:rPr>
            </w:pPr>
            <w:r w:rsidRPr="00D42AA7">
              <w:rPr>
                <w:rFonts w:asciiTheme="minorHAnsi" w:hAnsiTheme="minorHAnsi" w:cstheme="minorHAnsi"/>
                <w:sz w:val="18"/>
                <w:szCs w:val="18"/>
              </w:rPr>
              <w:t>Trading Zone (Source):</w:t>
            </w:r>
          </w:p>
          <w:p w14:paraId="3BCF4512" w14:textId="09B165F4" w:rsidR="00D42AA7" w:rsidRPr="00D42AA7" w:rsidRDefault="00D42AA7" w:rsidP="00D42AA7">
            <w:pPr>
              <w:keepLines/>
              <w:tabs>
                <w:tab w:val="left" w:pos="1516"/>
              </w:tabs>
              <w:spacing w:before="80" w:after="80"/>
              <w:ind w:left="0"/>
              <w:rPr>
                <w:rFonts w:asciiTheme="minorHAnsi" w:hAnsiTheme="minorHAnsi" w:cstheme="minorHAnsi"/>
                <w:sz w:val="18"/>
                <w:szCs w:val="18"/>
              </w:rPr>
            </w:pPr>
            <w:r w:rsidRPr="00D42AA7">
              <w:rPr>
                <w:rFonts w:asciiTheme="minorHAnsi" w:hAnsiTheme="minorHAnsi" w:cstheme="minorHAnsi"/>
                <w:sz w:val="18"/>
                <w:szCs w:val="18"/>
              </w:rPr>
              <w:t>Priority Class:</w:t>
            </w:r>
          </w:p>
          <w:p w14:paraId="02BDBFC0" w14:textId="389DEBF4" w:rsidR="00D42AA7" w:rsidRPr="00D42AA7" w:rsidRDefault="00D42AA7" w:rsidP="00D42AA7">
            <w:pPr>
              <w:keepLines/>
              <w:spacing w:before="80" w:after="80"/>
              <w:ind w:left="0"/>
              <w:rPr>
                <w:rFonts w:asciiTheme="minorHAnsi" w:hAnsiTheme="minorHAnsi" w:cstheme="minorHAnsi"/>
                <w:b/>
                <w:bCs/>
                <w:sz w:val="18"/>
                <w:szCs w:val="18"/>
                <w:lang w:val="en-GB"/>
              </w:rPr>
            </w:pPr>
            <w:r w:rsidRPr="00D42AA7">
              <w:rPr>
                <w:rFonts w:asciiTheme="minorHAnsi" w:hAnsiTheme="minorHAnsi" w:cstheme="minorHAnsi"/>
                <w:sz w:val="18"/>
                <w:szCs w:val="18"/>
              </w:rPr>
              <w:t>Water Authority:</w:t>
            </w:r>
          </w:p>
        </w:tc>
      </w:tr>
      <w:tr w:rsidR="00D42AA7" w:rsidRPr="00030CCC" w14:paraId="7FA391DD" w14:textId="77777777" w:rsidTr="00B21963">
        <w:trPr>
          <w:trHeight w:val="265"/>
        </w:trPr>
        <w:tc>
          <w:tcPr>
            <w:tcW w:w="588" w:type="pct"/>
            <w:tcBorders>
              <w:bottom w:val="single" w:sz="6" w:space="0" w:color="000000"/>
              <w:right w:val="nil"/>
            </w:tcBorders>
            <w:shd w:val="clear" w:color="auto" w:fill="auto"/>
          </w:tcPr>
          <w:p w14:paraId="616D73F9"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3</w:t>
            </w:r>
          </w:p>
        </w:tc>
        <w:tc>
          <w:tcPr>
            <w:tcW w:w="1691" w:type="pct"/>
            <w:tcBorders>
              <w:left w:val="nil"/>
              <w:bottom w:val="single" w:sz="6" w:space="0" w:color="000000"/>
            </w:tcBorders>
          </w:tcPr>
          <w:p w14:paraId="3F06FEC9" w14:textId="2097EDCD"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Temporary Allocation included</w:t>
            </w:r>
          </w:p>
        </w:tc>
        <w:tc>
          <w:tcPr>
            <w:tcW w:w="2721" w:type="pct"/>
            <w:shd w:val="clear" w:color="auto" w:fill="auto"/>
          </w:tcPr>
          <w:p w14:paraId="0A692B02" w14:textId="1D71C5E3" w:rsidR="00D42AA7" w:rsidRPr="00D42AA7" w:rsidRDefault="00D42AA7" w:rsidP="00D42AA7">
            <w:pPr>
              <w:keepLines/>
              <w:spacing w:before="80" w:after="80"/>
              <w:ind w:left="0"/>
              <w:rPr>
                <w:rFonts w:asciiTheme="minorHAnsi" w:hAnsiTheme="minorHAnsi" w:cstheme="minorHAnsi"/>
                <w:b/>
                <w:bCs/>
                <w:sz w:val="18"/>
                <w:szCs w:val="18"/>
              </w:rPr>
            </w:pPr>
          </w:p>
        </w:tc>
      </w:tr>
      <w:tr w:rsidR="00D42AA7" w:rsidRPr="00030CCC" w14:paraId="6EA1749E" w14:textId="77777777" w:rsidTr="00B21963">
        <w:trPr>
          <w:trHeight w:val="300"/>
        </w:trPr>
        <w:tc>
          <w:tcPr>
            <w:tcW w:w="588" w:type="pct"/>
            <w:tcBorders>
              <w:bottom w:val="single" w:sz="6" w:space="0" w:color="000000"/>
              <w:right w:val="nil"/>
            </w:tcBorders>
            <w:shd w:val="clear" w:color="auto" w:fill="auto"/>
          </w:tcPr>
          <w:p w14:paraId="411FB695"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4</w:t>
            </w:r>
          </w:p>
        </w:tc>
        <w:tc>
          <w:tcPr>
            <w:tcW w:w="1691" w:type="pct"/>
            <w:tcBorders>
              <w:left w:val="nil"/>
              <w:bottom w:val="single" w:sz="6" w:space="0" w:color="000000"/>
            </w:tcBorders>
          </w:tcPr>
          <w:p w14:paraId="78AC5029" w14:textId="05007791"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Deposit</w:t>
            </w:r>
          </w:p>
        </w:tc>
        <w:tc>
          <w:tcPr>
            <w:tcW w:w="2721" w:type="pct"/>
            <w:shd w:val="clear" w:color="auto" w:fill="auto"/>
          </w:tcPr>
          <w:p w14:paraId="058C3387" w14:textId="30C14B90" w:rsidR="00D42AA7" w:rsidRPr="00D42AA7" w:rsidRDefault="00D42AA7" w:rsidP="00D42AA7">
            <w:pPr>
              <w:keepLines/>
              <w:tabs>
                <w:tab w:val="left" w:pos="3202"/>
              </w:tabs>
              <w:spacing w:before="80" w:after="80"/>
              <w:ind w:left="0"/>
              <w:rPr>
                <w:rFonts w:asciiTheme="minorHAnsi" w:hAnsiTheme="minorHAnsi" w:cstheme="minorHAnsi"/>
                <w:b/>
                <w:bCs/>
                <w:sz w:val="18"/>
                <w:szCs w:val="18"/>
              </w:rPr>
            </w:pPr>
          </w:p>
        </w:tc>
      </w:tr>
      <w:tr w:rsidR="00D42AA7" w:rsidRPr="00030CCC" w14:paraId="60907EA2" w14:textId="77777777" w:rsidTr="00B21963">
        <w:trPr>
          <w:trHeight w:val="334"/>
        </w:trPr>
        <w:tc>
          <w:tcPr>
            <w:tcW w:w="588" w:type="pct"/>
            <w:tcBorders>
              <w:bottom w:val="single" w:sz="6" w:space="0" w:color="000000"/>
              <w:right w:val="nil"/>
            </w:tcBorders>
            <w:shd w:val="clear" w:color="auto" w:fill="auto"/>
          </w:tcPr>
          <w:p w14:paraId="4303C28A"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5</w:t>
            </w:r>
          </w:p>
        </w:tc>
        <w:tc>
          <w:tcPr>
            <w:tcW w:w="1691" w:type="pct"/>
            <w:tcBorders>
              <w:left w:val="nil"/>
              <w:bottom w:val="single" w:sz="6" w:space="0" w:color="000000"/>
            </w:tcBorders>
          </w:tcPr>
          <w:p w14:paraId="024B0CC4" w14:textId="70E806AA"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Price</w:t>
            </w:r>
            <w:r w:rsidRPr="00161019">
              <w:rPr>
                <w:rFonts w:asciiTheme="minorHAnsi" w:hAnsiTheme="minorHAnsi" w:cstheme="minorHAnsi"/>
                <w:b/>
                <w:bCs/>
                <w:color w:val="000000" w:themeColor="text1"/>
                <w:sz w:val="18"/>
                <w:szCs w:val="18"/>
              </w:rPr>
              <w:t xml:space="preserve"> </w:t>
            </w:r>
            <w:r w:rsidR="00161019" w:rsidRPr="00161019">
              <w:rPr>
                <w:rFonts w:asciiTheme="minorHAnsi" w:hAnsiTheme="minorHAnsi"/>
                <w:b/>
                <w:bCs/>
                <w:sz w:val="18"/>
                <w:szCs w:val="18"/>
              </w:rPr>
              <w:t>${</w:t>
            </w:r>
            <w:proofErr w:type="spellStart"/>
            <w:r w:rsidR="00161019" w:rsidRPr="00161019">
              <w:rPr>
                <w:rFonts w:asciiTheme="minorHAnsi" w:hAnsiTheme="minorHAnsi"/>
                <w:b/>
                <w:bCs/>
                <w:sz w:val="18"/>
                <w:szCs w:val="18"/>
              </w:rPr>
              <w:t>dollar_sign</w:t>
            </w:r>
            <w:proofErr w:type="spellEnd"/>
            <w:r w:rsidR="00161019" w:rsidRPr="00161019">
              <w:rPr>
                <w:rFonts w:asciiTheme="minorHAnsi" w:hAnsiTheme="minorHAnsi"/>
                <w:b/>
                <w:bCs/>
                <w:sz w:val="18"/>
                <w:szCs w:val="18"/>
              </w:rPr>
              <w:t>}</w:t>
            </w:r>
            <w:r w:rsidRPr="00161019">
              <w:rPr>
                <w:rFonts w:asciiTheme="minorHAnsi" w:hAnsiTheme="minorHAnsi" w:cstheme="minorHAnsi"/>
                <w:b/>
                <w:bCs/>
                <w:color w:val="000000" w:themeColor="text1"/>
                <w:sz w:val="18"/>
                <w:szCs w:val="18"/>
              </w:rPr>
              <w:t xml:space="preserve"> </w:t>
            </w:r>
            <w:r w:rsidRPr="00D659D9">
              <w:rPr>
                <w:rFonts w:asciiTheme="minorHAnsi" w:hAnsiTheme="minorHAnsi" w:cstheme="minorHAnsi"/>
                <w:b/>
                <w:bCs/>
                <w:color w:val="000000" w:themeColor="text1"/>
                <w:sz w:val="18"/>
                <w:szCs w:val="18"/>
              </w:rPr>
              <w:t>/ ML</w:t>
            </w:r>
          </w:p>
        </w:tc>
        <w:tc>
          <w:tcPr>
            <w:tcW w:w="2721" w:type="pct"/>
            <w:shd w:val="clear" w:color="auto" w:fill="auto"/>
          </w:tcPr>
          <w:p w14:paraId="14356C82" w14:textId="027CB2B3" w:rsidR="00D42AA7" w:rsidRPr="00D42AA7" w:rsidRDefault="00D42AA7" w:rsidP="00D42AA7">
            <w:pPr>
              <w:keepLines/>
              <w:spacing w:before="80" w:after="80"/>
              <w:ind w:left="0"/>
              <w:rPr>
                <w:rFonts w:asciiTheme="minorHAnsi" w:hAnsiTheme="minorHAnsi" w:cstheme="minorHAnsi"/>
                <w:b/>
                <w:bCs/>
                <w:sz w:val="18"/>
                <w:szCs w:val="18"/>
              </w:rPr>
            </w:pPr>
          </w:p>
        </w:tc>
      </w:tr>
      <w:tr w:rsidR="00D42AA7" w:rsidRPr="00030CCC" w14:paraId="794DCE20" w14:textId="77777777" w:rsidTr="00B21963">
        <w:trPr>
          <w:trHeight w:val="368"/>
        </w:trPr>
        <w:tc>
          <w:tcPr>
            <w:tcW w:w="588" w:type="pct"/>
            <w:tcBorders>
              <w:bottom w:val="single" w:sz="6" w:space="0" w:color="000000"/>
              <w:right w:val="nil"/>
            </w:tcBorders>
            <w:shd w:val="clear" w:color="auto" w:fill="auto"/>
          </w:tcPr>
          <w:p w14:paraId="225701AB"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6</w:t>
            </w:r>
          </w:p>
        </w:tc>
        <w:tc>
          <w:tcPr>
            <w:tcW w:w="1691" w:type="pct"/>
            <w:tcBorders>
              <w:left w:val="nil"/>
              <w:bottom w:val="single" w:sz="6" w:space="0" w:color="000000"/>
            </w:tcBorders>
          </w:tcPr>
          <w:p w14:paraId="7EE7B769" w14:textId="0F2DD154"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Purchase Price</w:t>
            </w:r>
          </w:p>
        </w:tc>
        <w:tc>
          <w:tcPr>
            <w:tcW w:w="2721" w:type="pct"/>
            <w:shd w:val="clear" w:color="auto" w:fill="auto"/>
          </w:tcPr>
          <w:p w14:paraId="1A74437D" w14:textId="04E03946" w:rsidR="00D42AA7" w:rsidRPr="00D42AA7" w:rsidRDefault="00D42AA7" w:rsidP="00D42AA7">
            <w:pPr>
              <w:keepLines/>
              <w:tabs>
                <w:tab w:val="left" w:pos="1914"/>
              </w:tabs>
              <w:spacing w:before="80" w:after="80"/>
              <w:ind w:left="0"/>
              <w:rPr>
                <w:rFonts w:asciiTheme="minorHAnsi" w:hAnsiTheme="minorHAnsi" w:cstheme="minorHAnsi"/>
                <w:b/>
                <w:bCs/>
                <w:sz w:val="18"/>
                <w:szCs w:val="18"/>
              </w:rPr>
            </w:pPr>
          </w:p>
        </w:tc>
      </w:tr>
      <w:tr w:rsidR="00D42AA7" w:rsidRPr="00030CCC" w14:paraId="426DBCC3" w14:textId="77777777" w:rsidTr="00B21963">
        <w:trPr>
          <w:trHeight w:val="388"/>
        </w:trPr>
        <w:tc>
          <w:tcPr>
            <w:tcW w:w="588" w:type="pct"/>
            <w:tcBorders>
              <w:bottom w:val="single" w:sz="6" w:space="0" w:color="000000"/>
              <w:right w:val="nil"/>
            </w:tcBorders>
            <w:shd w:val="clear" w:color="auto" w:fill="auto"/>
          </w:tcPr>
          <w:p w14:paraId="38E998E9"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7</w:t>
            </w:r>
          </w:p>
        </w:tc>
        <w:tc>
          <w:tcPr>
            <w:tcW w:w="1691" w:type="pct"/>
            <w:tcBorders>
              <w:left w:val="nil"/>
              <w:bottom w:val="single" w:sz="6" w:space="0" w:color="000000"/>
            </w:tcBorders>
          </w:tcPr>
          <w:p w14:paraId="749C0313" w14:textId="61EBD208"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Completion Date</w:t>
            </w:r>
          </w:p>
        </w:tc>
        <w:tc>
          <w:tcPr>
            <w:tcW w:w="2721" w:type="pct"/>
            <w:shd w:val="clear" w:color="auto" w:fill="auto"/>
          </w:tcPr>
          <w:p w14:paraId="202EE757" w14:textId="2901E768" w:rsidR="00D42AA7" w:rsidRPr="00D42AA7" w:rsidRDefault="00D42AA7" w:rsidP="00D42AA7">
            <w:pPr>
              <w:keepLines/>
              <w:spacing w:before="80" w:after="80"/>
              <w:ind w:left="0"/>
              <w:rPr>
                <w:rFonts w:asciiTheme="minorHAnsi" w:hAnsiTheme="minorHAnsi" w:cstheme="minorHAnsi"/>
                <w:b/>
                <w:bCs/>
                <w:sz w:val="18"/>
                <w:szCs w:val="18"/>
              </w:rPr>
            </w:pPr>
          </w:p>
        </w:tc>
      </w:tr>
      <w:tr w:rsidR="00D42AA7" w:rsidRPr="00030CCC" w14:paraId="25032CB0" w14:textId="77777777" w:rsidTr="00B21963">
        <w:trPr>
          <w:trHeight w:val="378"/>
        </w:trPr>
        <w:tc>
          <w:tcPr>
            <w:tcW w:w="588" w:type="pct"/>
            <w:tcBorders>
              <w:bottom w:val="single" w:sz="6" w:space="0" w:color="000000"/>
              <w:right w:val="nil"/>
            </w:tcBorders>
            <w:shd w:val="clear" w:color="auto" w:fill="auto"/>
          </w:tcPr>
          <w:p w14:paraId="06EF5B9C"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8</w:t>
            </w:r>
          </w:p>
        </w:tc>
        <w:tc>
          <w:tcPr>
            <w:tcW w:w="1691" w:type="pct"/>
            <w:tcBorders>
              <w:left w:val="nil"/>
              <w:bottom w:val="single" w:sz="6" w:space="0" w:color="000000"/>
            </w:tcBorders>
          </w:tcPr>
          <w:p w14:paraId="279A3030" w14:textId="331A8292"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Interest Rate</w:t>
            </w:r>
          </w:p>
        </w:tc>
        <w:tc>
          <w:tcPr>
            <w:tcW w:w="2721" w:type="pct"/>
            <w:shd w:val="clear" w:color="auto" w:fill="auto"/>
          </w:tcPr>
          <w:p w14:paraId="613763F9" w14:textId="62254CEF" w:rsidR="00D42AA7" w:rsidRPr="00D42AA7" w:rsidRDefault="00933159" w:rsidP="00D42AA7">
            <w:pPr>
              <w:keepLines/>
              <w:spacing w:before="80" w:after="80"/>
              <w:ind w:left="0"/>
              <w:rPr>
                <w:rFonts w:asciiTheme="minorHAnsi" w:hAnsiTheme="minorHAnsi" w:cstheme="minorHAnsi"/>
                <w:b/>
                <w:bCs/>
                <w:sz w:val="18"/>
                <w:szCs w:val="18"/>
              </w:rPr>
            </w:pPr>
            <w:r>
              <w:rPr>
                <w:rFonts w:ascii="Calibri" w:hAnsi="Calibri" w:cs="Calibri"/>
                <w:sz w:val="18"/>
                <w:szCs w:val="18"/>
              </w:rPr>
              <w:t>12% per annum</w:t>
            </w:r>
          </w:p>
        </w:tc>
      </w:tr>
      <w:tr w:rsidR="00D42AA7" w:rsidRPr="00030CCC" w14:paraId="7A79DEA1" w14:textId="77777777" w:rsidTr="00FA043F">
        <w:trPr>
          <w:trHeight w:val="504"/>
        </w:trPr>
        <w:tc>
          <w:tcPr>
            <w:tcW w:w="588" w:type="pct"/>
            <w:tcBorders>
              <w:right w:val="nil"/>
            </w:tcBorders>
            <w:shd w:val="clear" w:color="auto" w:fill="auto"/>
          </w:tcPr>
          <w:p w14:paraId="05D61EA1" w14:textId="77777777" w:rsidR="00D42AA7" w:rsidRPr="00030CCC" w:rsidRDefault="00D42AA7" w:rsidP="00D42AA7">
            <w:pPr>
              <w:keepLines/>
              <w:spacing w:before="80" w:after="80"/>
              <w:ind w:left="0"/>
              <w:rPr>
                <w:rFonts w:asciiTheme="minorHAnsi" w:hAnsiTheme="minorHAnsi" w:cstheme="minorHAnsi"/>
                <w:b/>
                <w:bCs/>
                <w:sz w:val="18"/>
                <w:szCs w:val="18"/>
              </w:rPr>
            </w:pPr>
            <w:r w:rsidRPr="00030CCC">
              <w:rPr>
                <w:rFonts w:asciiTheme="minorHAnsi" w:hAnsiTheme="minorHAnsi" w:cstheme="minorHAnsi"/>
                <w:b/>
                <w:bCs/>
                <w:sz w:val="18"/>
                <w:szCs w:val="18"/>
              </w:rPr>
              <w:t>Item 9</w:t>
            </w:r>
          </w:p>
        </w:tc>
        <w:tc>
          <w:tcPr>
            <w:tcW w:w="1691" w:type="pct"/>
            <w:tcBorders>
              <w:left w:val="nil"/>
            </w:tcBorders>
          </w:tcPr>
          <w:p w14:paraId="0261ACEE" w14:textId="4E65EB15"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sidRPr="00D659D9">
              <w:rPr>
                <w:rFonts w:asciiTheme="minorHAnsi" w:hAnsiTheme="minorHAnsi" w:cstheme="minorHAnsi"/>
                <w:b/>
                <w:bCs/>
                <w:color w:val="000000" w:themeColor="text1"/>
                <w:sz w:val="18"/>
                <w:szCs w:val="18"/>
              </w:rPr>
              <w:t>Governing Law</w:t>
            </w:r>
          </w:p>
        </w:tc>
        <w:tc>
          <w:tcPr>
            <w:tcW w:w="2721" w:type="pct"/>
            <w:shd w:val="clear" w:color="auto" w:fill="auto"/>
          </w:tcPr>
          <w:p w14:paraId="7C3AE541" w14:textId="49175B5C" w:rsidR="00D42AA7" w:rsidRPr="00D42AA7" w:rsidRDefault="00D42AA7" w:rsidP="00D42AA7">
            <w:pPr>
              <w:keepLines/>
              <w:spacing w:before="80" w:after="80"/>
              <w:ind w:left="0"/>
              <w:rPr>
                <w:rFonts w:asciiTheme="minorHAnsi" w:hAnsiTheme="minorHAnsi" w:cstheme="minorHAnsi"/>
                <w:sz w:val="18"/>
                <w:szCs w:val="18"/>
              </w:rPr>
            </w:pPr>
          </w:p>
        </w:tc>
      </w:tr>
      <w:tr w:rsidR="00D42AA7" w:rsidRPr="00030CCC" w14:paraId="632E71AA" w14:textId="77777777" w:rsidTr="00B21963">
        <w:trPr>
          <w:trHeight w:val="504"/>
        </w:trPr>
        <w:tc>
          <w:tcPr>
            <w:tcW w:w="588" w:type="pct"/>
            <w:tcBorders>
              <w:bottom w:val="single" w:sz="6" w:space="0" w:color="000000"/>
              <w:right w:val="nil"/>
            </w:tcBorders>
            <w:shd w:val="clear" w:color="auto" w:fill="auto"/>
          </w:tcPr>
          <w:p w14:paraId="26D09FEE" w14:textId="3F3789A1" w:rsidR="00D42AA7" w:rsidRPr="00030CCC" w:rsidRDefault="00D42AA7" w:rsidP="00D42AA7">
            <w:pPr>
              <w:keepLines/>
              <w:spacing w:before="80" w:after="80"/>
              <w:ind w:left="0"/>
              <w:rPr>
                <w:rFonts w:asciiTheme="minorHAnsi" w:hAnsiTheme="minorHAnsi" w:cstheme="minorHAnsi"/>
                <w:b/>
                <w:bCs/>
                <w:sz w:val="18"/>
                <w:szCs w:val="18"/>
              </w:rPr>
            </w:pPr>
            <w:r>
              <w:rPr>
                <w:rFonts w:asciiTheme="minorHAnsi" w:hAnsiTheme="minorHAnsi" w:cstheme="minorHAnsi"/>
                <w:b/>
                <w:bCs/>
                <w:sz w:val="18"/>
                <w:szCs w:val="18"/>
              </w:rPr>
              <w:t>Item 10</w:t>
            </w:r>
          </w:p>
        </w:tc>
        <w:tc>
          <w:tcPr>
            <w:tcW w:w="1691" w:type="pct"/>
            <w:tcBorders>
              <w:left w:val="nil"/>
              <w:bottom w:val="single" w:sz="6" w:space="0" w:color="000000"/>
            </w:tcBorders>
          </w:tcPr>
          <w:p w14:paraId="2C94395D" w14:textId="01C909E9" w:rsidR="00D42AA7" w:rsidRPr="00D659D9" w:rsidRDefault="00D42AA7" w:rsidP="00D42AA7">
            <w:pPr>
              <w:keepLines/>
              <w:spacing w:before="80" w:after="80"/>
              <w:ind w:left="0"/>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Special Conditions</w:t>
            </w:r>
          </w:p>
        </w:tc>
        <w:tc>
          <w:tcPr>
            <w:tcW w:w="2721" w:type="pct"/>
            <w:shd w:val="clear" w:color="auto" w:fill="auto"/>
          </w:tcPr>
          <w:p w14:paraId="4D697EB3" w14:textId="2018BA2B" w:rsidR="00D42AA7" w:rsidRPr="00D42AA7" w:rsidRDefault="00D42AA7" w:rsidP="00D42AA7">
            <w:pPr>
              <w:keepLines/>
              <w:spacing w:before="80" w:after="80"/>
              <w:ind w:left="0"/>
              <w:rPr>
                <w:rFonts w:asciiTheme="minorHAnsi" w:hAnsiTheme="minorHAnsi" w:cstheme="minorHAnsi"/>
                <w:sz w:val="18"/>
                <w:szCs w:val="18"/>
              </w:rPr>
            </w:pPr>
          </w:p>
        </w:tc>
      </w:tr>
      <w:bookmarkEnd w:id="0"/>
    </w:tbl>
    <w:p w14:paraId="02E2A323" w14:textId="77777777" w:rsidR="00E12797" w:rsidRDefault="00E12797">
      <w:pPr>
        <w:spacing w:after="0"/>
        <w:ind w:left="0"/>
        <w:rPr>
          <w:rFonts w:cs="Times New Roman"/>
          <w:color w:val="000000"/>
          <w:sz w:val="20"/>
          <w:szCs w:val="20"/>
          <w:lang w:eastAsia="en-US"/>
        </w:rPr>
      </w:pPr>
      <w:r>
        <w:rPr>
          <w:b/>
          <w:sz w:val="20"/>
          <w:szCs w:val="20"/>
        </w:rPr>
        <w:br w:type="page"/>
      </w:r>
    </w:p>
    <w:p w14:paraId="4860B21D" w14:textId="77777777" w:rsidR="00E12797" w:rsidRDefault="00E12797" w:rsidP="00B21963">
      <w:pPr>
        <w:pStyle w:val="unnumberednormal"/>
        <w:tabs>
          <w:tab w:val="clear" w:pos="0"/>
          <w:tab w:val="left" w:pos="426"/>
        </w:tabs>
        <w:rPr>
          <w:b w:val="0"/>
          <w:sz w:val="20"/>
          <w:szCs w:val="20"/>
        </w:rPr>
      </w:pPr>
    </w:p>
    <w:p w14:paraId="72A9C0BE" w14:textId="2D9E85B6" w:rsidR="00E12797" w:rsidRDefault="00E12797" w:rsidP="00B21963">
      <w:pPr>
        <w:pStyle w:val="unnumberednormal"/>
        <w:tabs>
          <w:tab w:val="clear" w:pos="0"/>
          <w:tab w:val="left" w:pos="426"/>
        </w:tabs>
        <w:rPr>
          <w:b w:val="0"/>
          <w:sz w:val="20"/>
          <w:szCs w:val="20"/>
        </w:rPr>
        <w:sectPr w:rsidR="00E12797" w:rsidSect="00B21963">
          <w:headerReference w:type="default" r:id="rId17"/>
          <w:footerReference w:type="default" r:id="rId18"/>
          <w:headerReference w:type="first" r:id="rId19"/>
          <w:footerReference w:type="first" r:id="rId20"/>
          <w:pgSz w:w="11906" w:h="16838"/>
          <w:pgMar w:top="1134" w:right="1077" w:bottom="1134" w:left="1077" w:header="709" w:footer="709" w:gutter="0"/>
          <w:pgNumType w:start="1"/>
          <w:cols w:space="708"/>
          <w:titlePg/>
          <w:docGrid w:linePitch="360"/>
        </w:sectPr>
      </w:pPr>
    </w:p>
    <w:p w14:paraId="0A32C46C" w14:textId="77777777" w:rsidR="005265CF" w:rsidRPr="00E62300" w:rsidRDefault="001E5AA0" w:rsidP="00D659D9">
      <w:pPr>
        <w:pStyle w:val="Heading1"/>
        <w:numPr>
          <w:ilvl w:val="0"/>
          <w:numId w:val="5"/>
        </w:numPr>
        <w:ind w:left="284" w:hanging="568"/>
        <w:rPr>
          <w:bCs/>
        </w:rPr>
      </w:pPr>
      <w:bookmarkStart w:id="1" w:name="_Toc57096445"/>
      <w:r w:rsidRPr="00E62300">
        <w:rPr>
          <w:bCs/>
        </w:rPr>
        <w:t>Definitions and Interpretation</w:t>
      </w:r>
      <w:bookmarkEnd w:id="1"/>
    </w:p>
    <w:p w14:paraId="58A60879" w14:textId="77777777" w:rsidR="001E5AA0" w:rsidRPr="005265CF" w:rsidRDefault="001E5AA0" w:rsidP="00D659D9">
      <w:pPr>
        <w:pStyle w:val="Heading2"/>
        <w:numPr>
          <w:ilvl w:val="1"/>
          <w:numId w:val="5"/>
        </w:numPr>
        <w:tabs>
          <w:tab w:val="clear" w:pos="1368"/>
        </w:tabs>
        <w:ind w:left="284" w:hanging="568"/>
      </w:pPr>
      <w:r w:rsidRPr="00D659D9">
        <w:rPr>
          <w:rFonts w:asciiTheme="minorHAnsi" w:hAnsiTheme="minorHAnsi" w:cstheme="minorHAnsi"/>
        </w:rPr>
        <w:t>Definitions</w:t>
      </w:r>
    </w:p>
    <w:p w14:paraId="749FEE5C" w14:textId="77777777" w:rsidR="002801DE" w:rsidRPr="00D659D9" w:rsidRDefault="002801DE" w:rsidP="00336DBC">
      <w:pPr>
        <w:pStyle w:val="Heading2"/>
        <w:ind w:left="-284"/>
        <w:rPr>
          <w:rFonts w:asciiTheme="minorHAnsi" w:eastAsiaTheme="minorHAnsi" w:hAnsiTheme="minorHAnsi"/>
          <w:b w:val="0"/>
          <w:bCs/>
          <w:sz w:val="18"/>
          <w:szCs w:val="18"/>
          <w:lang w:eastAsia="en-US"/>
        </w:rPr>
      </w:pPr>
      <w:r w:rsidRPr="00D659D9">
        <w:rPr>
          <w:rFonts w:asciiTheme="minorHAnsi" w:eastAsiaTheme="minorHAnsi" w:hAnsiTheme="minorHAnsi"/>
          <w:b w:val="0"/>
          <w:bCs/>
          <w:sz w:val="18"/>
          <w:szCs w:val="18"/>
          <w:lang w:eastAsia="en-US"/>
        </w:rPr>
        <w:t xml:space="preserve">In </w:t>
      </w:r>
      <w:r w:rsidRPr="00D659D9">
        <w:rPr>
          <w:rFonts w:asciiTheme="minorHAnsi" w:eastAsiaTheme="minorHAnsi" w:hAnsiTheme="minorHAnsi" w:cstheme="minorHAnsi"/>
          <w:b w:val="0"/>
          <w:bCs/>
          <w:sz w:val="18"/>
          <w:szCs w:val="18"/>
          <w:lang w:eastAsia="en-US"/>
        </w:rPr>
        <w:t>this</w:t>
      </w:r>
      <w:r w:rsidRPr="00D659D9">
        <w:rPr>
          <w:rFonts w:asciiTheme="minorHAnsi" w:eastAsiaTheme="minorHAnsi" w:hAnsiTheme="minorHAnsi"/>
          <w:b w:val="0"/>
          <w:bCs/>
          <w:sz w:val="18"/>
          <w:szCs w:val="18"/>
          <w:lang w:eastAsia="en-US"/>
        </w:rPr>
        <w:t xml:space="preserve"> Agreement unless the parties agree otherwise in writing:</w:t>
      </w:r>
    </w:p>
    <w:p w14:paraId="3688288C" w14:textId="0815E819" w:rsidR="0015666F" w:rsidRPr="00D659D9" w:rsidRDefault="0015666F" w:rsidP="00D659D9">
      <w:pPr>
        <w:pStyle w:val="Heading2"/>
        <w:ind w:left="-284"/>
        <w:rPr>
          <w:rFonts w:asciiTheme="minorHAnsi" w:hAnsiTheme="minorHAnsi" w:cstheme="minorHAnsi"/>
          <w:bCs/>
          <w:sz w:val="18"/>
          <w:szCs w:val="18"/>
        </w:rPr>
      </w:pPr>
      <w:r w:rsidRPr="00D659D9">
        <w:rPr>
          <w:rFonts w:asciiTheme="minorHAnsi" w:hAnsiTheme="minorHAnsi" w:cstheme="minorHAnsi"/>
          <w:bCs/>
          <w:sz w:val="18"/>
          <w:szCs w:val="18"/>
        </w:rPr>
        <w:t xml:space="preserve">Agreement </w:t>
      </w:r>
      <w:r w:rsidRPr="00D659D9">
        <w:rPr>
          <w:rFonts w:asciiTheme="minorHAnsi" w:hAnsiTheme="minorHAnsi" w:cstheme="minorHAnsi"/>
          <w:b w:val="0"/>
          <w:sz w:val="18"/>
          <w:szCs w:val="18"/>
        </w:rPr>
        <w:t xml:space="preserve">means this </w:t>
      </w:r>
      <w:r w:rsidR="0025557E" w:rsidRPr="00D659D9">
        <w:rPr>
          <w:rFonts w:asciiTheme="minorHAnsi" w:hAnsiTheme="minorHAnsi" w:cstheme="minorHAnsi"/>
          <w:b w:val="0"/>
          <w:sz w:val="18"/>
          <w:szCs w:val="18"/>
        </w:rPr>
        <w:t xml:space="preserve">Permanent </w:t>
      </w:r>
      <w:r w:rsidRPr="00D659D9">
        <w:rPr>
          <w:rFonts w:asciiTheme="minorHAnsi" w:hAnsiTheme="minorHAnsi" w:cstheme="minorHAnsi"/>
          <w:b w:val="0"/>
          <w:sz w:val="18"/>
          <w:szCs w:val="18"/>
        </w:rPr>
        <w:t xml:space="preserve">Water </w:t>
      </w:r>
      <w:r w:rsidR="00AF6554" w:rsidRPr="00D659D9">
        <w:rPr>
          <w:rFonts w:asciiTheme="minorHAnsi" w:hAnsiTheme="minorHAnsi" w:cstheme="minorHAnsi"/>
          <w:b w:val="0"/>
          <w:sz w:val="18"/>
          <w:szCs w:val="18"/>
        </w:rPr>
        <w:t>Entitlement</w:t>
      </w:r>
      <w:r w:rsidRPr="00D659D9">
        <w:rPr>
          <w:rFonts w:asciiTheme="minorHAnsi" w:hAnsiTheme="minorHAnsi" w:cstheme="minorHAnsi"/>
          <w:b w:val="0"/>
          <w:sz w:val="18"/>
          <w:szCs w:val="18"/>
        </w:rPr>
        <w:t xml:space="preserve"> </w:t>
      </w:r>
      <w:r w:rsidR="00D97EDF" w:rsidRPr="00D659D9">
        <w:rPr>
          <w:rFonts w:asciiTheme="minorHAnsi" w:hAnsiTheme="minorHAnsi" w:cstheme="minorHAnsi"/>
          <w:b w:val="0"/>
          <w:sz w:val="18"/>
          <w:szCs w:val="18"/>
        </w:rPr>
        <w:t>S</w:t>
      </w:r>
      <w:r w:rsidRPr="00D659D9">
        <w:rPr>
          <w:rFonts w:asciiTheme="minorHAnsi" w:hAnsiTheme="minorHAnsi" w:cstheme="minorHAnsi"/>
          <w:b w:val="0"/>
          <w:sz w:val="18"/>
          <w:szCs w:val="18"/>
        </w:rPr>
        <w:t>ale</w:t>
      </w:r>
      <w:r w:rsidR="00D659D9" w:rsidRPr="00D659D9">
        <w:rPr>
          <w:rFonts w:asciiTheme="minorHAnsi" w:hAnsiTheme="minorHAnsi" w:cstheme="minorHAnsi"/>
          <w:b w:val="0"/>
          <w:sz w:val="18"/>
          <w:szCs w:val="18"/>
        </w:rPr>
        <w:t xml:space="preserve"> </w:t>
      </w:r>
      <w:r w:rsidRPr="00D659D9">
        <w:rPr>
          <w:rFonts w:asciiTheme="minorHAnsi" w:hAnsiTheme="minorHAnsi" w:cstheme="minorHAnsi"/>
          <w:b w:val="0"/>
          <w:sz w:val="18"/>
          <w:szCs w:val="18"/>
        </w:rPr>
        <w:t>agreement;</w:t>
      </w:r>
    </w:p>
    <w:p w14:paraId="33025B7E" w14:textId="77777777" w:rsidR="002A1F99" w:rsidRPr="002A1F99" w:rsidRDefault="002A1F99" w:rsidP="002A1F99">
      <w:pPr>
        <w:ind w:left="-284"/>
        <w:jc w:val="both"/>
        <w:rPr>
          <w:rFonts w:asciiTheme="minorHAnsi" w:hAnsiTheme="minorHAnsi"/>
          <w:b/>
          <w:bCs/>
          <w:sz w:val="18"/>
          <w:szCs w:val="18"/>
        </w:rPr>
      </w:pPr>
      <w:r w:rsidRPr="002A1F99">
        <w:rPr>
          <w:rFonts w:asciiTheme="minorHAnsi" w:hAnsiTheme="minorHAnsi"/>
          <w:b/>
          <w:bCs/>
          <w:sz w:val="18"/>
          <w:szCs w:val="18"/>
        </w:rPr>
        <w:t xml:space="preserve">Broker </w:t>
      </w:r>
      <w:r w:rsidRPr="002A1F99">
        <w:rPr>
          <w:rFonts w:asciiTheme="minorHAnsi" w:hAnsiTheme="minorHAnsi"/>
          <w:sz w:val="18"/>
          <w:szCs w:val="18"/>
        </w:rPr>
        <w:t>means the person or company engaged by the Buyer or Seller to use the Site to trade in Water Products on the Buyer or Seller’s behalf;</w:t>
      </w:r>
    </w:p>
    <w:p w14:paraId="208856B5" w14:textId="4090EC3C" w:rsidR="005265CF" w:rsidRPr="00D659D9" w:rsidRDefault="005265CF" w:rsidP="00D659D9">
      <w:pPr>
        <w:ind w:left="-284"/>
        <w:jc w:val="both"/>
        <w:rPr>
          <w:rFonts w:asciiTheme="minorHAnsi" w:hAnsiTheme="minorHAnsi"/>
          <w:sz w:val="18"/>
          <w:szCs w:val="18"/>
        </w:rPr>
      </w:pPr>
      <w:r w:rsidRPr="00D659D9">
        <w:rPr>
          <w:rFonts w:asciiTheme="minorHAnsi" w:hAnsiTheme="minorHAnsi"/>
          <w:b/>
          <w:bCs/>
          <w:sz w:val="18"/>
          <w:szCs w:val="18"/>
        </w:rPr>
        <w:t>Business Day</w:t>
      </w:r>
      <w:r w:rsidRPr="00D659D9">
        <w:rPr>
          <w:rFonts w:asciiTheme="minorHAnsi" w:hAnsiTheme="minorHAnsi"/>
          <w:sz w:val="18"/>
          <w:szCs w:val="18"/>
        </w:rPr>
        <w:t xml:space="preserve"> means a day, other than a Saturday or Sunday or public holiday, on which banks are open for business in the capital city of the State or Territory set out in Item </w:t>
      </w:r>
      <w:r w:rsidR="00D659D9">
        <w:rPr>
          <w:rFonts w:asciiTheme="minorHAnsi" w:hAnsiTheme="minorHAnsi"/>
          <w:sz w:val="18"/>
          <w:szCs w:val="18"/>
        </w:rPr>
        <w:t>9</w:t>
      </w:r>
      <w:r w:rsidRPr="00D659D9">
        <w:rPr>
          <w:rFonts w:asciiTheme="minorHAnsi" w:hAnsiTheme="minorHAnsi"/>
          <w:sz w:val="18"/>
          <w:szCs w:val="18"/>
        </w:rPr>
        <w:t xml:space="preserve"> of the </w:t>
      </w:r>
      <w:r w:rsidR="00D659D9">
        <w:rPr>
          <w:rFonts w:asciiTheme="minorHAnsi" w:hAnsiTheme="minorHAnsi"/>
          <w:sz w:val="18"/>
          <w:szCs w:val="18"/>
        </w:rPr>
        <w:t xml:space="preserve">Items </w:t>
      </w:r>
      <w:r w:rsidRPr="00D659D9">
        <w:rPr>
          <w:rFonts w:asciiTheme="minorHAnsi" w:hAnsiTheme="minorHAnsi"/>
          <w:sz w:val="18"/>
          <w:szCs w:val="18"/>
        </w:rPr>
        <w:t>Schedule;</w:t>
      </w:r>
    </w:p>
    <w:p w14:paraId="29731B0C" w14:textId="5C9A47DB" w:rsidR="0015666F" w:rsidRPr="00D659D9" w:rsidRDefault="0015666F" w:rsidP="00D659D9">
      <w:pPr>
        <w:ind w:left="-284"/>
        <w:jc w:val="both"/>
        <w:rPr>
          <w:rFonts w:asciiTheme="minorHAnsi" w:hAnsiTheme="minorHAnsi"/>
          <w:sz w:val="18"/>
          <w:szCs w:val="18"/>
        </w:rPr>
      </w:pPr>
      <w:r w:rsidRPr="00D659D9">
        <w:rPr>
          <w:rFonts w:asciiTheme="minorHAnsi" w:hAnsiTheme="minorHAnsi"/>
          <w:b/>
          <w:bCs/>
          <w:sz w:val="18"/>
          <w:szCs w:val="18"/>
        </w:rPr>
        <w:t>Buyer</w:t>
      </w:r>
      <w:r w:rsidRPr="00D659D9">
        <w:rPr>
          <w:rFonts w:asciiTheme="minorHAnsi" w:hAnsiTheme="minorHAnsi"/>
          <w:sz w:val="18"/>
          <w:szCs w:val="18"/>
        </w:rPr>
        <w:t xml:space="preserve"> means the party identified in Item</w:t>
      </w:r>
      <w:r w:rsidR="00D659D9">
        <w:rPr>
          <w:rFonts w:asciiTheme="minorHAnsi" w:hAnsiTheme="minorHAnsi"/>
          <w:sz w:val="18"/>
          <w:szCs w:val="18"/>
        </w:rPr>
        <w:t xml:space="preserve">s </w:t>
      </w:r>
      <w:r w:rsidRPr="00D659D9">
        <w:rPr>
          <w:rFonts w:asciiTheme="minorHAnsi" w:hAnsiTheme="minorHAnsi"/>
          <w:sz w:val="18"/>
          <w:szCs w:val="18"/>
        </w:rPr>
        <w:t>Schedule;</w:t>
      </w:r>
    </w:p>
    <w:p w14:paraId="3FE1652A" w14:textId="77777777" w:rsidR="0015666F" w:rsidRPr="00D659D9" w:rsidRDefault="0015666F" w:rsidP="00D659D9">
      <w:pPr>
        <w:ind w:left="-284"/>
        <w:jc w:val="both"/>
        <w:rPr>
          <w:rFonts w:asciiTheme="minorHAnsi" w:hAnsiTheme="minorHAnsi"/>
          <w:sz w:val="18"/>
          <w:szCs w:val="18"/>
        </w:rPr>
      </w:pPr>
      <w:r w:rsidRPr="00D659D9">
        <w:rPr>
          <w:rFonts w:asciiTheme="minorHAnsi" w:hAnsiTheme="minorHAnsi"/>
          <w:b/>
          <w:bCs/>
          <w:sz w:val="18"/>
          <w:szCs w:val="18"/>
        </w:rPr>
        <w:t xml:space="preserve">Claim </w:t>
      </w:r>
      <w:r w:rsidRPr="00D659D9">
        <w:rPr>
          <w:rFonts w:asciiTheme="minorHAnsi" w:hAnsiTheme="minorHAnsi"/>
          <w:sz w:val="18"/>
          <w:szCs w:val="18"/>
        </w:rPr>
        <w:t>means any allegation, debt, cause of action, claim, proceeding, suit or demand of any nature whatsoever, and whether present, unascertained, immediate, future or contingent;</w:t>
      </w:r>
    </w:p>
    <w:p w14:paraId="44F2D2E0" w14:textId="77777777" w:rsidR="00300D15" w:rsidRPr="00D659D9" w:rsidRDefault="00300D15" w:rsidP="00D659D9">
      <w:pPr>
        <w:ind w:left="-284"/>
        <w:jc w:val="both"/>
        <w:rPr>
          <w:rFonts w:asciiTheme="minorHAnsi" w:hAnsiTheme="minorHAnsi"/>
          <w:b/>
          <w:bCs/>
          <w:sz w:val="18"/>
          <w:szCs w:val="18"/>
        </w:rPr>
      </w:pPr>
      <w:r w:rsidRPr="00D659D9">
        <w:rPr>
          <w:rFonts w:asciiTheme="minorHAnsi" w:hAnsiTheme="minorHAnsi"/>
          <w:b/>
          <w:bCs/>
          <w:sz w:val="18"/>
          <w:szCs w:val="18"/>
        </w:rPr>
        <w:t xml:space="preserve">Completion </w:t>
      </w:r>
      <w:r w:rsidRPr="00D659D9">
        <w:rPr>
          <w:rFonts w:asciiTheme="minorHAnsi" w:hAnsiTheme="minorHAnsi"/>
          <w:sz w:val="18"/>
          <w:szCs w:val="18"/>
        </w:rPr>
        <w:t xml:space="preserve">means </w:t>
      </w:r>
      <w:r w:rsidR="00AF6554" w:rsidRPr="00D659D9">
        <w:rPr>
          <w:rFonts w:asciiTheme="minorHAnsi" w:hAnsiTheme="minorHAnsi"/>
          <w:sz w:val="18"/>
          <w:szCs w:val="18"/>
        </w:rPr>
        <w:t xml:space="preserve">the completion of all of the parties’ obligations under this Agreement. </w:t>
      </w:r>
    </w:p>
    <w:p w14:paraId="3290B451" w14:textId="6B7D0434" w:rsidR="00300D15" w:rsidRPr="00D659D9" w:rsidRDefault="00300D15" w:rsidP="00D659D9">
      <w:pPr>
        <w:ind w:left="-284"/>
        <w:jc w:val="both"/>
        <w:rPr>
          <w:rFonts w:asciiTheme="minorHAnsi" w:hAnsiTheme="minorHAnsi"/>
          <w:sz w:val="18"/>
          <w:szCs w:val="18"/>
        </w:rPr>
      </w:pPr>
      <w:r w:rsidRPr="00D659D9">
        <w:rPr>
          <w:rFonts w:asciiTheme="minorHAnsi" w:hAnsiTheme="minorHAnsi"/>
          <w:b/>
          <w:bCs/>
          <w:sz w:val="18"/>
          <w:szCs w:val="18"/>
        </w:rPr>
        <w:t xml:space="preserve">Completion Date </w:t>
      </w:r>
      <w:r w:rsidRPr="00D659D9">
        <w:rPr>
          <w:rFonts w:asciiTheme="minorHAnsi" w:hAnsiTheme="minorHAnsi"/>
          <w:sz w:val="18"/>
          <w:szCs w:val="18"/>
        </w:rPr>
        <w:t xml:space="preserve">means the date specified in Item </w:t>
      </w:r>
      <w:r w:rsidR="00D659D9">
        <w:rPr>
          <w:rFonts w:asciiTheme="minorHAnsi" w:hAnsiTheme="minorHAnsi"/>
          <w:sz w:val="18"/>
          <w:szCs w:val="18"/>
        </w:rPr>
        <w:t>7</w:t>
      </w:r>
      <w:r w:rsidRPr="00D659D9">
        <w:rPr>
          <w:rFonts w:asciiTheme="minorHAnsi" w:hAnsiTheme="minorHAnsi"/>
          <w:sz w:val="18"/>
          <w:szCs w:val="18"/>
        </w:rPr>
        <w:t xml:space="preserve"> of the </w:t>
      </w:r>
      <w:r w:rsidR="00D659D9">
        <w:rPr>
          <w:rFonts w:asciiTheme="minorHAnsi" w:hAnsiTheme="minorHAnsi"/>
          <w:sz w:val="18"/>
          <w:szCs w:val="18"/>
        </w:rPr>
        <w:t xml:space="preserve">Items </w:t>
      </w:r>
      <w:r w:rsidRPr="00D659D9">
        <w:rPr>
          <w:rFonts w:asciiTheme="minorHAnsi" w:hAnsiTheme="minorHAnsi"/>
          <w:sz w:val="18"/>
          <w:szCs w:val="18"/>
        </w:rPr>
        <w:t>Schedule;</w:t>
      </w:r>
    </w:p>
    <w:p w14:paraId="47B86124" w14:textId="045AFFD0" w:rsidR="001E13E8" w:rsidRPr="00D659D9" w:rsidRDefault="001E13E8" w:rsidP="00D659D9">
      <w:pPr>
        <w:ind w:left="-284"/>
        <w:jc w:val="both"/>
        <w:rPr>
          <w:rFonts w:asciiTheme="minorHAnsi" w:hAnsiTheme="minorHAnsi"/>
          <w:sz w:val="18"/>
          <w:szCs w:val="18"/>
        </w:rPr>
      </w:pPr>
      <w:r w:rsidRPr="00D659D9">
        <w:rPr>
          <w:rFonts w:asciiTheme="minorHAnsi" w:hAnsiTheme="minorHAnsi"/>
          <w:b/>
          <w:bCs/>
          <w:sz w:val="18"/>
          <w:szCs w:val="18"/>
        </w:rPr>
        <w:t>Customer</w:t>
      </w:r>
      <w:r w:rsidRPr="00D659D9">
        <w:rPr>
          <w:rFonts w:asciiTheme="minorHAnsi" w:hAnsiTheme="minorHAnsi"/>
          <w:sz w:val="18"/>
          <w:szCs w:val="18"/>
        </w:rPr>
        <w:t xml:space="preserve"> means the Buyer or the Seller;</w:t>
      </w:r>
    </w:p>
    <w:p w14:paraId="43A57218" w14:textId="2576A461" w:rsidR="006D4D02" w:rsidRPr="00D659D9" w:rsidRDefault="006D4D02" w:rsidP="00D659D9">
      <w:pPr>
        <w:ind w:left="-284"/>
        <w:jc w:val="both"/>
        <w:rPr>
          <w:rFonts w:asciiTheme="minorHAnsi" w:hAnsiTheme="minorHAnsi"/>
          <w:sz w:val="18"/>
          <w:szCs w:val="18"/>
        </w:rPr>
      </w:pPr>
      <w:r w:rsidRPr="00D659D9">
        <w:rPr>
          <w:rFonts w:asciiTheme="minorHAnsi" w:hAnsiTheme="minorHAnsi"/>
          <w:b/>
          <w:bCs/>
          <w:sz w:val="18"/>
          <w:szCs w:val="18"/>
        </w:rPr>
        <w:t>Customer Agreement</w:t>
      </w:r>
      <w:r w:rsidRPr="00D659D9">
        <w:rPr>
          <w:rFonts w:asciiTheme="minorHAnsi" w:hAnsiTheme="minorHAnsi"/>
          <w:sz w:val="18"/>
          <w:szCs w:val="18"/>
        </w:rPr>
        <w:t xml:space="preserve"> means the agreement entered into by the Customer with WEX in relation to the provision of exchange and settlement services and brokerage services;</w:t>
      </w:r>
    </w:p>
    <w:p w14:paraId="74625234" w14:textId="17071731" w:rsidR="001E5AA0" w:rsidRPr="00D659D9" w:rsidRDefault="001E5AA0" w:rsidP="00D659D9">
      <w:pPr>
        <w:ind w:left="-284"/>
        <w:jc w:val="both"/>
        <w:rPr>
          <w:rFonts w:asciiTheme="minorHAnsi" w:hAnsiTheme="minorHAnsi"/>
          <w:color w:val="000000"/>
          <w:sz w:val="18"/>
          <w:szCs w:val="18"/>
        </w:rPr>
      </w:pPr>
      <w:r w:rsidRPr="00D659D9">
        <w:rPr>
          <w:rFonts w:asciiTheme="minorHAnsi" w:hAnsiTheme="minorHAnsi"/>
          <w:b/>
          <w:color w:val="000000"/>
          <w:sz w:val="18"/>
          <w:szCs w:val="18"/>
        </w:rPr>
        <w:t>Deposit</w:t>
      </w:r>
      <w:r w:rsidRPr="00D659D9">
        <w:rPr>
          <w:rFonts w:asciiTheme="minorHAnsi" w:hAnsiTheme="minorHAnsi"/>
          <w:color w:val="000000"/>
          <w:sz w:val="18"/>
          <w:szCs w:val="18"/>
        </w:rPr>
        <w:t xml:space="preserve"> means the amount set out in </w:t>
      </w:r>
      <w:r w:rsidR="00DD7284">
        <w:rPr>
          <w:rFonts w:asciiTheme="minorHAnsi" w:hAnsiTheme="minorHAnsi"/>
          <w:color w:val="000000"/>
          <w:sz w:val="18"/>
          <w:szCs w:val="18"/>
        </w:rPr>
        <w:t>I</w:t>
      </w:r>
      <w:r w:rsidR="00DD7284" w:rsidRPr="00D659D9">
        <w:rPr>
          <w:rFonts w:asciiTheme="minorHAnsi" w:hAnsiTheme="minorHAnsi"/>
          <w:color w:val="000000"/>
          <w:sz w:val="18"/>
          <w:szCs w:val="18"/>
        </w:rPr>
        <w:t xml:space="preserve">tem </w:t>
      </w:r>
      <w:r w:rsidR="00D659D9">
        <w:rPr>
          <w:rFonts w:asciiTheme="minorHAnsi" w:hAnsiTheme="minorHAnsi"/>
          <w:color w:val="000000"/>
          <w:sz w:val="18"/>
          <w:szCs w:val="18"/>
        </w:rPr>
        <w:t>4</w:t>
      </w:r>
      <w:r w:rsidR="00AE34E4" w:rsidRPr="00D659D9">
        <w:rPr>
          <w:rFonts w:asciiTheme="minorHAnsi" w:hAnsiTheme="minorHAnsi"/>
          <w:color w:val="000000"/>
          <w:sz w:val="18"/>
          <w:szCs w:val="18"/>
        </w:rPr>
        <w:t xml:space="preserve"> </w:t>
      </w:r>
      <w:r w:rsidRPr="00D659D9">
        <w:rPr>
          <w:rFonts w:asciiTheme="minorHAnsi" w:hAnsiTheme="minorHAnsi"/>
          <w:color w:val="000000"/>
          <w:sz w:val="18"/>
          <w:szCs w:val="18"/>
        </w:rPr>
        <w:t xml:space="preserve">of the </w:t>
      </w:r>
      <w:r w:rsidR="00D659D9">
        <w:rPr>
          <w:rFonts w:asciiTheme="minorHAnsi" w:hAnsiTheme="minorHAnsi"/>
          <w:color w:val="000000"/>
          <w:sz w:val="18"/>
          <w:szCs w:val="18"/>
        </w:rPr>
        <w:t xml:space="preserve">Items </w:t>
      </w:r>
      <w:r w:rsidR="00DC2FD0" w:rsidRPr="00D659D9">
        <w:rPr>
          <w:rFonts w:asciiTheme="minorHAnsi" w:hAnsiTheme="minorHAnsi"/>
          <w:color w:val="000000"/>
          <w:sz w:val="18"/>
          <w:szCs w:val="18"/>
        </w:rPr>
        <w:t>Schedule</w:t>
      </w:r>
      <w:r w:rsidR="00C83C04" w:rsidRPr="00D659D9">
        <w:rPr>
          <w:rFonts w:asciiTheme="minorHAnsi" w:hAnsiTheme="minorHAnsi"/>
          <w:color w:val="000000"/>
          <w:sz w:val="18"/>
          <w:szCs w:val="18"/>
        </w:rPr>
        <w:t>;</w:t>
      </w:r>
    </w:p>
    <w:p w14:paraId="7AF8795E" w14:textId="77777777" w:rsidR="00300D15" w:rsidRPr="00D659D9" w:rsidRDefault="00300D15" w:rsidP="00D659D9">
      <w:pPr>
        <w:ind w:left="-284"/>
        <w:jc w:val="both"/>
        <w:rPr>
          <w:rFonts w:asciiTheme="minorHAnsi" w:hAnsiTheme="minorHAnsi"/>
          <w:color w:val="000000"/>
          <w:sz w:val="18"/>
          <w:szCs w:val="18"/>
        </w:rPr>
      </w:pPr>
      <w:r w:rsidRPr="00D659D9">
        <w:rPr>
          <w:rFonts w:asciiTheme="minorHAnsi" w:hAnsiTheme="minorHAnsi"/>
          <w:b/>
          <w:color w:val="000000"/>
          <w:sz w:val="18"/>
          <w:szCs w:val="18"/>
        </w:rPr>
        <w:t>Encumbranc</w:t>
      </w:r>
      <w:r w:rsidR="00AF6554" w:rsidRPr="00D659D9">
        <w:rPr>
          <w:rFonts w:asciiTheme="minorHAnsi" w:hAnsiTheme="minorHAnsi"/>
          <w:b/>
          <w:color w:val="000000"/>
          <w:sz w:val="18"/>
          <w:szCs w:val="18"/>
        </w:rPr>
        <w:t>e</w:t>
      </w:r>
      <w:r w:rsidRPr="00D659D9">
        <w:rPr>
          <w:rFonts w:asciiTheme="minorHAnsi" w:hAnsiTheme="minorHAnsi"/>
          <w:b/>
          <w:color w:val="000000"/>
          <w:sz w:val="18"/>
          <w:szCs w:val="18"/>
        </w:rPr>
        <w:t xml:space="preserve"> </w:t>
      </w:r>
      <w:r w:rsidRPr="00D659D9">
        <w:rPr>
          <w:rFonts w:asciiTheme="minorHAnsi" w:hAnsiTheme="minorHAnsi"/>
          <w:bCs/>
          <w:color w:val="000000"/>
          <w:sz w:val="18"/>
          <w:szCs w:val="18"/>
        </w:rPr>
        <w:t>means any</w:t>
      </w:r>
      <w:r w:rsidR="00AF6554" w:rsidRPr="00D659D9">
        <w:rPr>
          <w:rFonts w:asciiTheme="minorHAnsi" w:hAnsiTheme="minorHAnsi"/>
          <w:bCs/>
          <w:color w:val="000000"/>
          <w:sz w:val="18"/>
          <w:szCs w:val="18"/>
        </w:rPr>
        <w:t xml:space="preserve"> mortgage, charge, lien, adverse interest or claim over or in respect of the Water Entitlement;</w:t>
      </w:r>
    </w:p>
    <w:p w14:paraId="2954FB51" w14:textId="5B2530D8" w:rsidR="00C83C04" w:rsidRPr="00D659D9" w:rsidRDefault="00C83C04" w:rsidP="00D659D9">
      <w:pPr>
        <w:ind w:left="-284"/>
        <w:jc w:val="both"/>
        <w:rPr>
          <w:rFonts w:asciiTheme="minorHAnsi" w:hAnsiTheme="minorHAnsi"/>
          <w:sz w:val="18"/>
          <w:szCs w:val="18"/>
        </w:rPr>
      </w:pPr>
      <w:r w:rsidRPr="00D659D9">
        <w:rPr>
          <w:rFonts w:asciiTheme="minorHAnsi" w:hAnsiTheme="minorHAnsi"/>
          <w:b/>
          <w:bCs/>
          <w:sz w:val="18"/>
          <w:szCs w:val="18"/>
        </w:rPr>
        <w:t>Event of Default</w:t>
      </w:r>
      <w:r w:rsidRPr="00D659D9">
        <w:rPr>
          <w:rFonts w:asciiTheme="minorHAnsi" w:hAnsiTheme="minorHAnsi"/>
          <w:sz w:val="18"/>
          <w:szCs w:val="18"/>
        </w:rPr>
        <w:t xml:space="preserve"> has the meaning set out in clause </w:t>
      </w:r>
      <w:r w:rsidR="00AF6554" w:rsidRPr="00D659D9">
        <w:rPr>
          <w:rFonts w:asciiTheme="minorHAnsi" w:hAnsiTheme="minorHAnsi"/>
          <w:sz w:val="18"/>
          <w:szCs w:val="18"/>
        </w:rPr>
        <w:fldChar w:fldCharType="begin"/>
      </w:r>
      <w:r w:rsidR="00AF6554" w:rsidRPr="00D659D9">
        <w:rPr>
          <w:rFonts w:asciiTheme="minorHAnsi" w:hAnsiTheme="minorHAnsi"/>
          <w:sz w:val="18"/>
          <w:szCs w:val="18"/>
        </w:rPr>
        <w:instrText xml:space="preserve"> REF _Ref43124275 \r \h </w:instrText>
      </w:r>
      <w:r w:rsidR="00D659D9" w:rsidRPr="00D659D9">
        <w:rPr>
          <w:rFonts w:asciiTheme="minorHAnsi" w:hAnsiTheme="minorHAnsi"/>
          <w:sz w:val="18"/>
          <w:szCs w:val="18"/>
        </w:rPr>
        <w:instrText xml:space="preserve"> \* MERGEFORMAT </w:instrText>
      </w:r>
      <w:r w:rsidR="00AF6554" w:rsidRPr="00D659D9">
        <w:rPr>
          <w:rFonts w:asciiTheme="minorHAnsi" w:hAnsiTheme="minorHAnsi"/>
          <w:sz w:val="18"/>
          <w:szCs w:val="18"/>
        </w:rPr>
      </w:r>
      <w:r w:rsidR="00AF6554" w:rsidRPr="00D659D9">
        <w:rPr>
          <w:rFonts w:asciiTheme="minorHAnsi" w:hAnsiTheme="minorHAnsi"/>
          <w:sz w:val="18"/>
          <w:szCs w:val="18"/>
        </w:rPr>
        <w:fldChar w:fldCharType="separate"/>
      </w:r>
      <w:r w:rsidR="0025557E" w:rsidRPr="00D659D9">
        <w:rPr>
          <w:rFonts w:asciiTheme="minorHAnsi" w:hAnsiTheme="minorHAnsi"/>
          <w:sz w:val="18"/>
          <w:szCs w:val="18"/>
        </w:rPr>
        <w:t>10.1</w:t>
      </w:r>
      <w:r w:rsidR="00AF6554" w:rsidRPr="00D659D9">
        <w:rPr>
          <w:rFonts w:asciiTheme="minorHAnsi" w:hAnsiTheme="minorHAnsi"/>
          <w:sz w:val="18"/>
          <w:szCs w:val="18"/>
        </w:rPr>
        <w:fldChar w:fldCharType="end"/>
      </w:r>
      <w:r w:rsidRPr="00D659D9">
        <w:rPr>
          <w:rFonts w:asciiTheme="minorHAnsi" w:hAnsiTheme="minorHAnsi"/>
          <w:sz w:val="18"/>
          <w:szCs w:val="18"/>
        </w:rPr>
        <w:t>;</w:t>
      </w:r>
    </w:p>
    <w:p w14:paraId="3C3A291E" w14:textId="77777777" w:rsidR="00C83C04" w:rsidRPr="00D659D9" w:rsidRDefault="00C83C04" w:rsidP="00D659D9">
      <w:pPr>
        <w:ind w:left="-284"/>
        <w:jc w:val="both"/>
        <w:rPr>
          <w:rFonts w:asciiTheme="minorHAnsi" w:hAnsiTheme="minorHAnsi"/>
          <w:sz w:val="20"/>
          <w:szCs w:val="20"/>
        </w:rPr>
      </w:pPr>
      <w:r w:rsidRPr="00D659D9">
        <w:rPr>
          <w:rFonts w:asciiTheme="minorHAnsi" w:hAnsiTheme="minorHAnsi"/>
          <w:b/>
          <w:bCs/>
          <w:sz w:val="18"/>
          <w:szCs w:val="18"/>
        </w:rPr>
        <w:t>Force Majeure Event</w:t>
      </w:r>
      <w:r w:rsidRPr="00D659D9">
        <w:rPr>
          <w:rFonts w:asciiTheme="minorHAnsi" w:hAnsiTheme="minorHAnsi"/>
          <w:sz w:val="18"/>
          <w:szCs w:val="18"/>
        </w:rPr>
        <w:t xml:space="preserve"> means an act, event or occurrence such as an act of God, fire, flood, explosion, riot, war, hurricane, sabotage terrorism, vandalism, accident, emergency animal disease, pandemic, restraint of government, governmental act, injunction and other like events that are beyond the reasonable anticipation and control of the party affected despite such party’s reasonable efforts to prevent, avoid, delay, or mitigate the effect of </w:t>
      </w:r>
      <w:r w:rsidRPr="00D659D9">
        <w:rPr>
          <w:rFonts w:asciiTheme="minorHAnsi" w:hAnsiTheme="minorHAnsi"/>
          <w:sz w:val="20"/>
          <w:szCs w:val="20"/>
        </w:rPr>
        <w:t>such acts, events or occurrences, and which are not attributable to that party’s failure to perform their obligations under this Agreement;</w:t>
      </w:r>
    </w:p>
    <w:p w14:paraId="1E4843CF" w14:textId="77777777" w:rsidR="001E5AA0" w:rsidRPr="00D659D9" w:rsidRDefault="001E5AA0" w:rsidP="00D659D9">
      <w:pPr>
        <w:ind w:left="-284"/>
        <w:jc w:val="both"/>
        <w:rPr>
          <w:rFonts w:asciiTheme="minorHAnsi" w:hAnsiTheme="minorHAnsi"/>
          <w:sz w:val="18"/>
          <w:szCs w:val="18"/>
        </w:rPr>
      </w:pPr>
      <w:r w:rsidRPr="00D659D9">
        <w:rPr>
          <w:rFonts w:asciiTheme="minorHAnsi" w:hAnsiTheme="minorHAnsi"/>
          <w:b/>
          <w:color w:val="000000"/>
          <w:sz w:val="18"/>
          <w:szCs w:val="18"/>
        </w:rPr>
        <w:t>GST</w:t>
      </w:r>
      <w:r w:rsidRPr="00D659D9">
        <w:rPr>
          <w:rFonts w:asciiTheme="minorHAnsi" w:hAnsiTheme="minorHAnsi"/>
          <w:sz w:val="18"/>
          <w:szCs w:val="18"/>
        </w:rPr>
        <w:t xml:space="preserve"> has the meaning attributed to it by S.195-1 of </w:t>
      </w:r>
      <w:r w:rsidRPr="00D659D9">
        <w:rPr>
          <w:rFonts w:asciiTheme="minorHAnsi" w:hAnsiTheme="minorHAnsi"/>
          <w:i/>
          <w:iCs/>
          <w:sz w:val="18"/>
          <w:szCs w:val="18"/>
        </w:rPr>
        <w:t xml:space="preserve">A New Tax System (Goods </w:t>
      </w:r>
      <w:r w:rsidR="00E74ADA" w:rsidRPr="00D659D9">
        <w:rPr>
          <w:rFonts w:asciiTheme="minorHAnsi" w:hAnsiTheme="minorHAnsi"/>
          <w:i/>
          <w:iCs/>
          <w:sz w:val="18"/>
          <w:szCs w:val="18"/>
        </w:rPr>
        <w:t>and</w:t>
      </w:r>
      <w:r w:rsidRPr="00D659D9">
        <w:rPr>
          <w:rFonts w:asciiTheme="minorHAnsi" w:hAnsiTheme="minorHAnsi"/>
          <w:i/>
          <w:iCs/>
          <w:sz w:val="18"/>
          <w:szCs w:val="18"/>
        </w:rPr>
        <w:t xml:space="preserve"> Services Tax) Act 1999</w:t>
      </w:r>
      <w:r w:rsidR="00B857A6" w:rsidRPr="00D659D9">
        <w:rPr>
          <w:rFonts w:asciiTheme="minorHAnsi" w:hAnsiTheme="minorHAnsi"/>
          <w:sz w:val="18"/>
          <w:szCs w:val="18"/>
        </w:rPr>
        <w:t>;</w:t>
      </w:r>
    </w:p>
    <w:p w14:paraId="555E22DB" w14:textId="06609D93" w:rsidR="00C83C04" w:rsidRPr="00D659D9" w:rsidRDefault="00C83C04" w:rsidP="00D659D9">
      <w:pPr>
        <w:ind w:left="-284"/>
        <w:jc w:val="both"/>
        <w:rPr>
          <w:rFonts w:asciiTheme="minorHAnsi" w:hAnsiTheme="minorHAnsi"/>
          <w:sz w:val="18"/>
          <w:szCs w:val="18"/>
        </w:rPr>
      </w:pPr>
      <w:r w:rsidRPr="00D659D9">
        <w:rPr>
          <w:rFonts w:asciiTheme="minorHAnsi" w:hAnsiTheme="minorHAnsi"/>
          <w:b/>
          <w:bCs/>
          <w:sz w:val="18"/>
          <w:szCs w:val="18"/>
        </w:rPr>
        <w:t>Interest Rate</w:t>
      </w:r>
      <w:r w:rsidRPr="00D659D9">
        <w:rPr>
          <w:rFonts w:asciiTheme="minorHAnsi" w:hAnsiTheme="minorHAnsi"/>
          <w:sz w:val="18"/>
          <w:szCs w:val="18"/>
        </w:rPr>
        <w:t xml:space="preserve"> means the rate set out in Item </w:t>
      </w:r>
      <w:r w:rsidR="00D659D9">
        <w:rPr>
          <w:rFonts w:asciiTheme="minorHAnsi" w:hAnsiTheme="minorHAnsi"/>
          <w:sz w:val="18"/>
          <w:szCs w:val="18"/>
        </w:rPr>
        <w:t>8</w:t>
      </w:r>
      <w:r w:rsidRPr="00D659D9">
        <w:rPr>
          <w:rFonts w:asciiTheme="minorHAnsi" w:hAnsiTheme="minorHAnsi"/>
          <w:sz w:val="18"/>
          <w:szCs w:val="18"/>
        </w:rPr>
        <w:t xml:space="preserve"> of the </w:t>
      </w:r>
      <w:r w:rsidR="00D659D9">
        <w:rPr>
          <w:rFonts w:asciiTheme="minorHAnsi" w:hAnsiTheme="minorHAnsi"/>
          <w:sz w:val="18"/>
          <w:szCs w:val="18"/>
        </w:rPr>
        <w:t xml:space="preserve">Items </w:t>
      </w:r>
      <w:r w:rsidRPr="00D659D9">
        <w:rPr>
          <w:rFonts w:asciiTheme="minorHAnsi" w:hAnsiTheme="minorHAnsi"/>
          <w:sz w:val="18"/>
          <w:szCs w:val="18"/>
        </w:rPr>
        <w:t>Schedule;</w:t>
      </w:r>
    </w:p>
    <w:p w14:paraId="176C106A" w14:textId="19DAF07A" w:rsidR="00B857A6" w:rsidRPr="00D659D9" w:rsidRDefault="00B857A6" w:rsidP="00D659D9">
      <w:pPr>
        <w:ind w:left="-284"/>
        <w:jc w:val="both"/>
        <w:rPr>
          <w:rFonts w:asciiTheme="minorHAnsi" w:hAnsiTheme="minorHAnsi"/>
          <w:sz w:val="18"/>
          <w:szCs w:val="18"/>
        </w:rPr>
      </w:pPr>
      <w:r w:rsidRPr="00D659D9">
        <w:rPr>
          <w:rFonts w:asciiTheme="minorHAnsi" w:hAnsiTheme="minorHAnsi"/>
          <w:b/>
          <w:sz w:val="18"/>
          <w:szCs w:val="18"/>
        </w:rPr>
        <w:t>Purchase Price</w:t>
      </w:r>
      <w:r w:rsidRPr="00D659D9">
        <w:rPr>
          <w:rFonts w:asciiTheme="minorHAnsi" w:hAnsiTheme="minorHAnsi"/>
          <w:sz w:val="18"/>
          <w:szCs w:val="18"/>
        </w:rPr>
        <w:t xml:space="preserve"> means the amount specified in Item </w:t>
      </w:r>
      <w:r w:rsidR="00D659D9">
        <w:rPr>
          <w:rFonts w:asciiTheme="minorHAnsi" w:hAnsiTheme="minorHAnsi"/>
          <w:sz w:val="18"/>
          <w:szCs w:val="18"/>
        </w:rPr>
        <w:t>6</w:t>
      </w:r>
      <w:r w:rsidRPr="00D659D9">
        <w:rPr>
          <w:rFonts w:asciiTheme="minorHAnsi" w:hAnsiTheme="minorHAnsi"/>
          <w:sz w:val="18"/>
          <w:szCs w:val="18"/>
        </w:rPr>
        <w:t xml:space="preserve"> of the </w:t>
      </w:r>
      <w:r w:rsidR="00D659D9">
        <w:rPr>
          <w:rFonts w:asciiTheme="minorHAnsi" w:hAnsiTheme="minorHAnsi"/>
          <w:sz w:val="18"/>
          <w:szCs w:val="18"/>
        </w:rPr>
        <w:t xml:space="preserve">Items </w:t>
      </w:r>
      <w:r w:rsidRPr="00D659D9">
        <w:rPr>
          <w:rFonts w:asciiTheme="minorHAnsi" w:hAnsiTheme="minorHAnsi"/>
          <w:sz w:val="18"/>
          <w:szCs w:val="18"/>
        </w:rPr>
        <w:t>Schedule</w:t>
      </w:r>
      <w:r w:rsidR="00D659D9">
        <w:rPr>
          <w:rFonts w:asciiTheme="minorHAnsi" w:hAnsiTheme="minorHAnsi"/>
          <w:sz w:val="18"/>
          <w:szCs w:val="18"/>
        </w:rPr>
        <w:t>;</w:t>
      </w:r>
    </w:p>
    <w:p w14:paraId="68FBE4D5" w14:textId="4E712331" w:rsidR="007A50F1" w:rsidRPr="00D659D9" w:rsidRDefault="007A50F1" w:rsidP="00D659D9">
      <w:pPr>
        <w:ind w:left="-284"/>
        <w:jc w:val="both"/>
        <w:rPr>
          <w:rFonts w:asciiTheme="minorHAnsi" w:hAnsiTheme="minorHAnsi"/>
          <w:bCs/>
          <w:sz w:val="18"/>
          <w:szCs w:val="18"/>
        </w:rPr>
      </w:pPr>
      <w:r w:rsidRPr="00D659D9">
        <w:rPr>
          <w:rFonts w:asciiTheme="minorHAnsi" w:hAnsiTheme="minorHAnsi"/>
          <w:b/>
          <w:sz w:val="18"/>
          <w:szCs w:val="18"/>
        </w:rPr>
        <w:t xml:space="preserve">Registration </w:t>
      </w:r>
      <w:r w:rsidRPr="00D659D9">
        <w:rPr>
          <w:rFonts w:asciiTheme="minorHAnsi" w:hAnsiTheme="minorHAnsi"/>
          <w:bCs/>
          <w:sz w:val="18"/>
          <w:szCs w:val="18"/>
        </w:rPr>
        <w:t xml:space="preserve">means the recording </w:t>
      </w:r>
      <w:r w:rsidR="002916EF" w:rsidRPr="00D659D9">
        <w:rPr>
          <w:rFonts w:asciiTheme="minorHAnsi" w:hAnsiTheme="minorHAnsi"/>
          <w:bCs/>
          <w:sz w:val="18"/>
          <w:szCs w:val="18"/>
        </w:rPr>
        <w:t xml:space="preserve">of the </w:t>
      </w:r>
      <w:r w:rsidRPr="00D659D9">
        <w:rPr>
          <w:rFonts w:asciiTheme="minorHAnsi" w:hAnsiTheme="minorHAnsi"/>
          <w:bCs/>
          <w:sz w:val="18"/>
          <w:szCs w:val="18"/>
        </w:rPr>
        <w:t xml:space="preserve">transfer of ownership </w:t>
      </w:r>
      <w:r w:rsidR="002916EF" w:rsidRPr="00D659D9">
        <w:rPr>
          <w:rFonts w:asciiTheme="minorHAnsi" w:hAnsiTheme="minorHAnsi"/>
          <w:bCs/>
          <w:sz w:val="18"/>
          <w:szCs w:val="18"/>
        </w:rPr>
        <w:t>on</w:t>
      </w:r>
      <w:r w:rsidRPr="00D659D9">
        <w:rPr>
          <w:rFonts w:asciiTheme="minorHAnsi" w:hAnsiTheme="minorHAnsi"/>
          <w:bCs/>
          <w:sz w:val="18"/>
          <w:szCs w:val="18"/>
        </w:rPr>
        <w:t xml:space="preserve"> the State </w:t>
      </w:r>
      <w:r w:rsidR="002916EF" w:rsidRPr="00D659D9">
        <w:rPr>
          <w:rFonts w:asciiTheme="minorHAnsi" w:hAnsiTheme="minorHAnsi"/>
          <w:bCs/>
          <w:sz w:val="18"/>
          <w:szCs w:val="18"/>
        </w:rPr>
        <w:t>Water Register, Titles Office or equivalent;</w:t>
      </w:r>
      <w:r w:rsidRPr="00D659D9">
        <w:rPr>
          <w:rFonts w:asciiTheme="minorHAnsi" w:hAnsiTheme="minorHAnsi"/>
          <w:bCs/>
          <w:sz w:val="18"/>
          <w:szCs w:val="18"/>
        </w:rPr>
        <w:t xml:space="preserve"> </w:t>
      </w:r>
    </w:p>
    <w:p w14:paraId="27BE78B8" w14:textId="01B3C792" w:rsidR="007C7201" w:rsidRPr="00D659D9" w:rsidRDefault="007C7201" w:rsidP="00D659D9">
      <w:pPr>
        <w:ind w:left="-284"/>
        <w:jc w:val="both"/>
        <w:rPr>
          <w:rFonts w:asciiTheme="minorHAnsi" w:hAnsiTheme="minorHAnsi"/>
          <w:sz w:val="18"/>
          <w:szCs w:val="18"/>
        </w:rPr>
      </w:pPr>
      <w:r w:rsidRPr="00D659D9">
        <w:rPr>
          <w:rFonts w:asciiTheme="minorHAnsi" w:hAnsiTheme="minorHAnsi"/>
          <w:b/>
          <w:sz w:val="18"/>
          <w:szCs w:val="18"/>
        </w:rPr>
        <w:t>Relevant Authority</w:t>
      </w:r>
      <w:r w:rsidRPr="00D659D9">
        <w:rPr>
          <w:rFonts w:asciiTheme="minorHAnsi" w:hAnsiTheme="minorHAnsi"/>
          <w:sz w:val="18"/>
          <w:szCs w:val="18"/>
        </w:rPr>
        <w:t xml:space="preserve"> </w:t>
      </w:r>
      <w:r w:rsidR="002801DE" w:rsidRPr="00D659D9">
        <w:rPr>
          <w:rFonts w:asciiTheme="minorHAnsi" w:hAnsiTheme="minorHAnsi"/>
          <w:sz w:val="18"/>
          <w:szCs w:val="18"/>
        </w:rPr>
        <w:t xml:space="preserve">means, in respect of a Water </w:t>
      </w:r>
      <w:r w:rsidR="00AF6554" w:rsidRPr="00D659D9">
        <w:rPr>
          <w:rFonts w:asciiTheme="minorHAnsi" w:hAnsiTheme="minorHAnsi"/>
          <w:sz w:val="18"/>
          <w:szCs w:val="18"/>
        </w:rPr>
        <w:t>Entitlement</w:t>
      </w:r>
      <w:r w:rsidR="002801DE" w:rsidRPr="00D659D9">
        <w:rPr>
          <w:rFonts w:asciiTheme="minorHAnsi" w:hAnsiTheme="minorHAnsi"/>
          <w:sz w:val="18"/>
          <w:szCs w:val="18"/>
        </w:rPr>
        <w:t>, the relevant public or statutory authority which under law is responsible for the administration</w:t>
      </w:r>
      <w:r w:rsidR="002801DE" w:rsidRPr="00D659D9">
        <w:rPr>
          <w:sz w:val="18"/>
          <w:szCs w:val="18"/>
        </w:rPr>
        <w:t xml:space="preserve"> </w:t>
      </w:r>
      <w:r w:rsidR="002801DE" w:rsidRPr="00D659D9">
        <w:rPr>
          <w:rFonts w:asciiTheme="minorHAnsi" w:hAnsiTheme="minorHAnsi"/>
          <w:sz w:val="18"/>
          <w:szCs w:val="18"/>
        </w:rPr>
        <w:t xml:space="preserve">of the Water </w:t>
      </w:r>
      <w:r w:rsidR="00AF6554" w:rsidRPr="00D659D9">
        <w:rPr>
          <w:rFonts w:asciiTheme="minorHAnsi" w:hAnsiTheme="minorHAnsi"/>
          <w:sz w:val="18"/>
          <w:szCs w:val="18"/>
        </w:rPr>
        <w:t>Entitlement</w:t>
      </w:r>
      <w:r w:rsidR="002801DE" w:rsidRPr="00D659D9">
        <w:rPr>
          <w:rFonts w:asciiTheme="minorHAnsi" w:hAnsiTheme="minorHAnsi"/>
          <w:sz w:val="18"/>
          <w:szCs w:val="18"/>
        </w:rPr>
        <w:t xml:space="preserve"> or its transfer pursuant to the Relevant Legislation</w:t>
      </w:r>
      <w:r w:rsidR="00B857A6" w:rsidRPr="00D659D9">
        <w:rPr>
          <w:rFonts w:asciiTheme="minorHAnsi" w:hAnsiTheme="minorHAnsi"/>
          <w:sz w:val="18"/>
          <w:szCs w:val="18"/>
        </w:rPr>
        <w:t>;</w:t>
      </w:r>
    </w:p>
    <w:p w14:paraId="5129E5E3" w14:textId="77777777" w:rsidR="007C7201" w:rsidRPr="00D659D9" w:rsidRDefault="007C7201" w:rsidP="00D659D9">
      <w:pPr>
        <w:ind w:left="-284"/>
        <w:jc w:val="both"/>
        <w:rPr>
          <w:rFonts w:asciiTheme="minorHAnsi" w:hAnsiTheme="minorHAnsi"/>
          <w:sz w:val="18"/>
          <w:szCs w:val="18"/>
        </w:rPr>
      </w:pPr>
      <w:r w:rsidRPr="00D659D9">
        <w:rPr>
          <w:rFonts w:asciiTheme="minorHAnsi" w:hAnsiTheme="minorHAnsi"/>
          <w:b/>
          <w:sz w:val="18"/>
          <w:szCs w:val="18"/>
        </w:rPr>
        <w:t>Relevant Legislation</w:t>
      </w:r>
      <w:r w:rsidRPr="00D659D9">
        <w:rPr>
          <w:rFonts w:asciiTheme="minorHAnsi" w:hAnsiTheme="minorHAnsi"/>
          <w:sz w:val="18"/>
          <w:szCs w:val="18"/>
        </w:rPr>
        <w:t xml:space="preserve"> means, in respect of a Water </w:t>
      </w:r>
      <w:r w:rsidR="00AF6554" w:rsidRPr="00D659D9">
        <w:rPr>
          <w:rFonts w:asciiTheme="minorHAnsi" w:hAnsiTheme="minorHAnsi"/>
          <w:sz w:val="18"/>
          <w:szCs w:val="18"/>
        </w:rPr>
        <w:t>Entitlement</w:t>
      </w:r>
      <w:r w:rsidRPr="00D659D9">
        <w:rPr>
          <w:rFonts w:asciiTheme="minorHAnsi" w:hAnsiTheme="minorHAnsi"/>
          <w:sz w:val="18"/>
          <w:szCs w:val="18"/>
        </w:rPr>
        <w:t xml:space="preserve">, legislation that provides for the establishment, administration or transfer of the Water </w:t>
      </w:r>
      <w:r w:rsidR="00AF6554" w:rsidRPr="00D659D9">
        <w:rPr>
          <w:rFonts w:asciiTheme="minorHAnsi" w:hAnsiTheme="minorHAnsi"/>
          <w:sz w:val="18"/>
          <w:szCs w:val="18"/>
        </w:rPr>
        <w:t>Entitlement</w:t>
      </w:r>
      <w:r w:rsidR="00B857A6" w:rsidRPr="00D659D9">
        <w:rPr>
          <w:rFonts w:asciiTheme="minorHAnsi" w:hAnsiTheme="minorHAnsi"/>
          <w:sz w:val="18"/>
          <w:szCs w:val="18"/>
        </w:rPr>
        <w:t>;</w:t>
      </w:r>
    </w:p>
    <w:p w14:paraId="73CC6C36" w14:textId="169504F9" w:rsidR="00C83C04" w:rsidRPr="00D659D9" w:rsidRDefault="00C83C04" w:rsidP="00D659D9">
      <w:pPr>
        <w:pStyle w:val="Heading2"/>
        <w:ind w:left="-284"/>
        <w:rPr>
          <w:rFonts w:asciiTheme="minorHAnsi" w:hAnsiTheme="minorHAnsi"/>
          <w:sz w:val="18"/>
          <w:szCs w:val="18"/>
        </w:rPr>
      </w:pPr>
      <w:r w:rsidRPr="00D659D9">
        <w:rPr>
          <w:rFonts w:asciiTheme="minorHAnsi" w:hAnsiTheme="minorHAnsi"/>
          <w:sz w:val="18"/>
          <w:szCs w:val="18"/>
        </w:rPr>
        <w:t xml:space="preserve">Seller </w:t>
      </w:r>
      <w:r w:rsidRPr="00D659D9">
        <w:rPr>
          <w:rFonts w:asciiTheme="minorHAnsi" w:hAnsiTheme="minorHAnsi"/>
          <w:b w:val="0"/>
          <w:bCs/>
          <w:sz w:val="18"/>
          <w:szCs w:val="18"/>
        </w:rPr>
        <w:t xml:space="preserve">means the party identified in </w:t>
      </w:r>
      <w:r w:rsidR="001F3544">
        <w:rPr>
          <w:rFonts w:asciiTheme="minorHAnsi" w:hAnsiTheme="minorHAnsi"/>
          <w:b w:val="0"/>
          <w:bCs/>
          <w:sz w:val="18"/>
          <w:szCs w:val="18"/>
        </w:rPr>
        <w:t xml:space="preserve">the </w:t>
      </w:r>
      <w:r w:rsidRPr="00D659D9">
        <w:rPr>
          <w:rFonts w:asciiTheme="minorHAnsi" w:hAnsiTheme="minorHAnsi"/>
          <w:b w:val="0"/>
          <w:bCs/>
          <w:sz w:val="18"/>
          <w:szCs w:val="18"/>
        </w:rPr>
        <w:t>Item</w:t>
      </w:r>
      <w:r w:rsidR="00D659D9">
        <w:rPr>
          <w:rFonts w:asciiTheme="minorHAnsi" w:hAnsiTheme="minorHAnsi"/>
          <w:b w:val="0"/>
          <w:bCs/>
          <w:sz w:val="18"/>
          <w:szCs w:val="18"/>
        </w:rPr>
        <w:t>s</w:t>
      </w:r>
      <w:r w:rsidRPr="00D659D9">
        <w:rPr>
          <w:rFonts w:asciiTheme="minorHAnsi" w:hAnsiTheme="minorHAnsi"/>
          <w:b w:val="0"/>
          <w:bCs/>
          <w:sz w:val="18"/>
          <w:szCs w:val="18"/>
        </w:rPr>
        <w:t xml:space="preserve"> Schedule;</w:t>
      </w:r>
    </w:p>
    <w:p w14:paraId="52A3BD5E" w14:textId="77777777" w:rsidR="00D659D9" w:rsidRPr="00D66186" w:rsidRDefault="00D659D9" w:rsidP="00D659D9">
      <w:pPr>
        <w:ind w:left="-284"/>
        <w:jc w:val="both"/>
        <w:rPr>
          <w:rFonts w:asciiTheme="minorHAnsi" w:hAnsiTheme="minorHAnsi" w:cstheme="minorHAnsi"/>
          <w:color w:val="000000"/>
          <w:sz w:val="18"/>
          <w:szCs w:val="18"/>
        </w:rPr>
      </w:pPr>
      <w:r w:rsidRPr="00D66186">
        <w:rPr>
          <w:rFonts w:asciiTheme="minorHAnsi" w:hAnsiTheme="minorHAnsi" w:cstheme="minorHAnsi"/>
          <w:b/>
          <w:bCs/>
          <w:color w:val="000000"/>
          <w:sz w:val="18"/>
          <w:szCs w:val="18"/>
        </w:rPr>
        <w:t>Service</w:t>
      </w:r>
      <w:r w:rsidRPr="00D66186">
        <w:rPr>
          <w:rFonts w:asciiTheme="minorHAnsi" w:hAnsiTheme="minorHAnsi" w:cstheme="minorHAnsi"/>
          <w:color w:val="000000"/>
          <w:sz w:val="18"/>
          <w:szCs w:val="18"/>
        </w:rPr>
        <w:t xml:space="preserve"> means the provision and operation of a clearing and settlement exchange for the trading of </w:t>
      </w:r>
      <w:r>
        <w:rPr>
          <w:rFonts w:asciiTheme="minorHAnsi" w:hAnsiTheme="minorHAnsi" w:cstheme="minorHAnsi"/>
          <w:color w:val="000000"/>
          <w:sz w:val="18"/>
          <w:szCs w:val="18"/>
        </w:rPr>
        <w:t>Temporary</w:t>
      </w:r>
      <w:r w:rsidRPr="00D66186">
        <w:rPr>
          <w:rFonts w:asciiTheme="minorHAnsi" w:hAnsiTheme="minorHAnsi" w:cstheme="minorHAnsi"/>
          <w:color w:val="000000"/>
          <w:sz w:val="18"/>
          <w:szCs w:val="18"/>
        </w:rPr>
        <w:t xml:space="preserve"> Allocations and Water Entitlements via the Site in accordance with this Agreement;</w:t>
      </w:r>
    </w:p>
    <w:p w14:paraId="4EE07B97" w14:textId="0076E4A0" w:rsidR="00DC584F" w:rsidRPr="00D659D9" w:rsidRDefault="00DC584F" w:rsidP="00D659D9">
      <w:pPr>
        <w:ind w:left="-284"/>
        <w:jc w:val="both"/>
        <w:rPr>
          <w:rFonts w:asciiTheme="minorHAnsi" w:hAnsiTheme="minorHAnsi"/>
          <w:sz w:val="18"/>
          <w:szCs w:val="18"/>
        </w:rPr>
      </w:pPr>
      <w:r w:rsidRPr="00D659D9">
        <w:rPr>
          <w:rFonts w:asciiTheme="minorHAnsi" w:hAnsiTheme="minorHAnsi"/>
          <w:b/>
          <w:bCs/>
          <w:sz w:val="18"/>
          <w:szCs w:val="18"/>
        </w:rPr>
        <w:t xml:space="preserve">Site </w:t>
      </w:r>
      <w:r w:rsidRPr="00D659D9">
        <w:rPr>
          <w:rFonts w:asciiTheme="minorHAnsi" w:hAnsiTheme="minorHAnsi"/>
          <w:sz w:val="18"/>
          <w:szCs w:val="18"/>
        </w:rPr>
        <w:t xml:space="preserve">means waterexchange.com.au; </w:t>
      </w:r>
    </w:p>
    <w:p w14:paraId="285CB4D2" w14:textId="77777777" w:rsidR="000867C4" w:rsidRPr="00D659D9" w:rsidRDefault="000867C4" w:rsidP="00D659D9">
      <w:pPr>
        <w:ind w:left="-284"/>
        <w:jc w:val="both"/>
        <w:rPr>
          <w:rFonts w:asciiTheme="minorHAnsi" w:hAnsiTheme="minorHAnsi"/>
          <w:b/>
          <w:bCs/>
          <w:sz w:val="18"/>
          <w:szCs w:val="18"/>
        </w:rPr>
      </w:pPr>
      <w:r w:rsidRPr="00D659D9">
        <w:rPr>
          <w:rFonts w:asciiTheme="minorHAnsi" w:hAnsiTheme="minorHAnsi"/>
          <w:b/>
          <w:bCs/>
          <w:color w:val="000000"/>
          <w:sz w:val="18"/>
          <w:szCs w:val="18"/>
        </w:rPr>
        <w:t xml:space="preserve">Temporary Allocation </w:t>
      </w:r>
      <w:r w:rsidRPr="00D659D9">
        <w:rPr>
          <w:rFonts w:asciiTheme="minorHAnsi" w:hAnsiTheme="minorHAnsi"/>
          <w:sz w:val="18"/>
          <w:szCs w:val="18"/>
        </w:rPr>
        <w:t xml:space="preserve">means </w:t>
      </w:r>
      <w:r w:rsidRPr="00D659D9">
        <w:rPr>
          <w:rFonts w:asciiTheme="minorHAnsi" w:hAnsiTheme="minorHAnsi"/>
          <w:sz w:val="18"/>
          <w:szCs w:val="18"/>
          <w:shd w:val="clear" w:color="auto" w:fill="FFFFFF"/>
        </w:rPr>
        <w:t>the right to access a volume of water for use or trade in the water year (1 July to 30 June);</w:t>
      </w:r>
    </w:p>
    <w:p w14:paraId="1BE9B667" w14:textId="2BF1F956" w:rsidR="0025557E" w:rsidRPr="00D659D9" w:rsidRDefault="0025557E" w:rsidP="00D659D9">
      <w:pPr>
        <w:ind w:left="-284"/>
        <w:jc w:val="both"/>
        <w:rPr>
          <w:rFonts w:asciiTheme="minorHAnsi" w:hAnsiTheme="minorHAnsi"/>
          <w:bCs/>
          <w:sz w:val="18"/>
          <w:szCs w:val="18"/>
        </w:rPr>
      </w:pPr>
      <w:r w:rsidRPr="00D659D9">
        <w:rPr>
          <w:rFonts w:asciiTheme="minorHAnsi" w:hAnsiTheme="minorHAnsi"/>
          <w:b/>
          <w:sz w:val="18"/>
          <w:szCs w:val="18"/>
        </w:rPr>
        <w:t xml:space="preserve">Water Authority Processing Fees </w:t>
      </w:r>
      <w:r w:rsidRPr="00D659D9">
        <w:rPr>
          <w:rFonts w:asciiTheme="minorHAnsi" w:hAnsiTheme="minorHAnsi"/>
          <w:bCs/>
          <w:sz w:val="18"/>
          <w:szCs w:val="18"/>
        </w:rPr>
        <w:t>means</w:t>
      </w:r>
      <w:r w:rsidRPr="00D659D9">
        <w:rPr>
          <w:rFonts w:asciiTheme="minorHAnsi" w:hAnsiTheme="minorHAnsi"/>
          <w:sz w:val="18"/>
          <w:szCs w:val="18"/>
        </w:rPr>
        <w:t xml:space="preserve"> the application fees charged by the Water Authority to process the transfer of the Water Entitlement Seller to the Buyer;</w:t>
      </w:r>
    </w:p>
    <w:p w14:paraId="046047AF" w14:textId="56ABFC3D" w:rsidR="001E5AA0" w:rsidRDefault="001E5AA0" w:rsidP="00D659D9">
      <w:pPr>
        <w:ind w:left="-284"/>
        <w:jc w:val="both"/>
        <w:rPr>
          <w:rFonts w:asciiTheme="minorHAnsi" w:hAnsiTheme="minorHAnsi"/>
          <w:sz w:val="18"/>
          <w:szCs w:val="18"/>
        </w:rPr>
      </w:pPr>
      <w:r w:rsidRPr="00D659D9">
        <w:rPr>
          <w:rFonts w:asciiTheme="minorHAnsi" w:hAnsiTheme="minorHAnsi"/>
          <w:b/>
          <w:sz w:val="18"/>
          <w:szCs w:val="18"/>
        </w:rPr>
        <w:t>Water Entitlement</w:t>
      </w:r>
      <w:r w:rsidRPr="00D659D9">
        <w:rPr>
          <w:rFonts w:asciiTheme="minorHAnsi" w:hAnsiTheme="minorHAnsi"/>
          <w:sz w:val="18"/>
          <w:szCs w:val="18"/>
        </w:rPr>
        <w:t xml:space="preserve"> means </w:t>
      </w:r>
      <w:r w:rsidR="00E62300" w:rsidRPr="00D659D9">
        <w:rPr>
          <w:rFonts w:asciiTheme="minorHAnsi" w:hAnsiTheme="minorHAnsi"/>
          <w:sz w:val="18"/>
          <w:szCs w:val="18"/>
        </w:rPr>
        <w:t>the</w:t>
      </w:r>
      <w:r w:rsidRPr="00D659D9">
        <w:rPr>
          <w:rFonts w:asciiTheme="minorHAnsi" w:hAnsiTheme="minorHAnsi"/>
          <w:sz w:val="18"/>
          <w:szCs w:val="18"/>
        </w:rPr>
        <w:t xml:space="preserve"> water access license or entitlement</w:t>
      </w:r>
      <w:r w:rsidR="00E62300" w:rsidRPr="00D659D9">
        <w:rPr>
          <w:rFonts w:asciiTheme="minorHAnsi" w:hAnsiTheme="minorHAnsi"/>
          <w:sz w:val="18"/>
          <w:szCs w:val="18"/>
        </w:rPr>
        <w:t xml:space="preserve"> specified in Item </w:t>
      </w:r>
      <w:r w:rsidR="00B8477B">
        <w:rPr>
          <w:rFonts w:asciiTheme="minorHAnsi" w:hAnsiTheme="minorHAnsi"/>
          <w:sz w:val="18"/>
          <w:szCs w:val="18"/>
        </w:rPr>
        <w:t>2</w:t>
      </w:r>
      <w:r w:rsidR="00E62300" w:rsidRPr="00D659D9">
        <w:rPr>
          <w:rFonts w:asciiTheme="minorHAnsi" w:hAnsiTheme="minorHAnsi"/>
          <w:sz w:val="18"/>
          <w:szCs w:val="18"/>
        </w:rPr>
        <w:t xml:space="preserve"> of the</w:t>
      </w:r>
      <w:r w:rsidR="00B8477B">
        <w:rPr>
          <w:rFonts w:asciiTheme="minorHAnsi" w:hAnsiTheme="minorHAnsi"/>
          <w:sz w:val="18"/>
          <w:szCs w:val="18"/>
        </w:rPr>
        <w:t xml:space="preserve"> Items</w:t>
      </w:r>
      <w:r w:rsidR="00E62300" w:rsidRPr="00D659D9">
        <w:rPr>
          <w:rFonts w:asciiTheme="minorHAnsi" w:hAnsiTheme="minorHAnsi"/>
          <w:sz w:val="18"/>
          <w:szCs w:val="18"/>
        </w:rPr>
        <w:t xml:space="preserve"> Schedule;</w:t>
      </w:r>
    </w:p>
    <w:p w14:paraId="0E20DE99" w14:textId="3B0C4DB9" w:rsidR="002A1F99" w:rsidRPr="00D659D9" w:rsidRDefault="002A1F99" w:rsidP="002A1F99">
      <w:pPr>
        <w:ind w:left="-284"/>
        <w:jc w:val="both"/>
        <w:rPr>
          <w:rFonts w:asciiTheme="minorHAnsi" w:hAnsiTheme="minorHAnsi"/>
          <w:sz w:val="18"/>
          <w:szCs w:val="18"/>
        </w:rPr>
      </w:pPr>
      <w:r w:rsidRPr="002A1F99">
        <w:rPr>
          <w:rFonts w:asciiTheme="minorHAnsi" w:hAnsiTheme="minorHAnsi"/>
          <w:b/>
          <w:bCs/>
          <w:sz w:val="18"/>
          <w:szCs w:val="18"/>
        </w:rPr>
        <w:t xml:space="preserve">Water Product </w:t>
      </w:r>
      <w:r w:rsidRPr="002A1F99">
        <w:rPr>
          <w:rFonts w:asciiTheme="minorHAnsi" w:hAnsiTheme="minorHAnsi"/>
          <w:sz w:val="18"/>
          <w:szCs w:val="18"/>
        </w:rPr>
        <w:t xml:space="preserve">means any product sold on the Site including but not limited to temporary Water Allocation, forward allocation, call options, carryover capacity and permanent entitlements; </w:t>
      </w:r>
      <w:r>
        <w:rPr>
          <w:rFonts w:asciiTheme="minorHAnsi" w:hAnsiTheme="minorHAnsi"/>
          <w:sz w:val="18"/>
          <w:szCs w:val="18"/>
        </w:rPr>
        <w:t>and</w:t>
      </w:r>
    </w:p>
    <w:p w14:paraId="739C97BE" w14:textId="521FF1E8" w:rsidR="00B857A6" w:rsidRPr="0051339B" w:rsidRDefault="00B857A6" w:rsidP="00D659D9">
      <w:pPr>
        <w:ind w:left="-284"/>
        <w:jc w:val="both"/>
        <w:rPr>
          <w:sz w:val="20"/>
          <w:szCs w:val="20"/>
        </w:rPr>
      </w:pPr>
      <w:r w:rsidRPr="00D659D9">
        <w:rPr>
          <w:rFonts w:asciiTheme="minorHAnsi" w:hAnsiTheme="minorHAnsi"/>
          <w:b/>
          <w:bCs/>
          <w:sz w:val="18"/>
          <w:szCs w:val="18"/>
        </w:rPr>
        <w:t>WEX Trust Account</w:t>
      </w:r>
      <w:r w:rsidRPr="00D659D9">
        <w:rPr>
          <w:rFonts w:asciiTheme="minorHAnsi" w:hAnsiTheme="minorHAnsi"/>
          <w:sz w:val="18"/>
          <w:szCs w:val="18"/>
        </w:rPr>
        <w:t xml:space="preserve"> means the account details set out in Item </w:t>
      </w:r>
      <w:r w:rsidR="00B8477B">
        <w:rPr>
          <w:rFonts w:asciiTheme="minorHAnsi" w:hAnsiTheme="minorHAnsi"/>
          <w:sz w:val="18"/>
          <w:szCs w:val="18"/>
        </w:rPr>
        <w:t>1</w:t>
      </w:r>
      <w:r w:rsidRPr="00D659D9">
        <w:rPr>
          <w:rFonts w:asciiTheme="minorHAnsi" w:hAnsiTheme="minorHAnsi"/>
          <w:sz w:val="18"/>
          <w:szCs w:val="18"/>
        </w:rPr>
        <w:t xml:space="preserve"> of the </w:t>
      </w:r>
      <w:r w:rsidR="00B8477B">
        <w:rPr>
          <w:rFonts w:asciiTheme="minorHAnsi" w:hAnsiTheme="minorHAnsi"/>
          <w:sz w:val="18"/>
          <w:szCs w:val="18"/>
        </w:rPr>
        <w:t xml:space="preserve">Items </w:t>
      </w:r>
      <w:r w:rsidRPr="00D659D9">
        <w:rPr>
          <w:rFonts w:asciiTheme="minorHAnsi" w:hAnsiTheme="minorHAnsi"/>
          <w:sz w:val="18"/>
          <w:szCs w:val="18"/>
        </w:rPr>
        <w:t>Schedule.</w:t>
      </w:r>
    </w:p>
    <w:p w14:paraId="59764191" w14:textId="77777777" w:rsidR="001E5AA0" w:rsidRPr="00B8477B" w:rsidRDefault="001E5AA0" w:rsidP="00B8477B">
      <w:pPr>
        <w:pStyle w:val="Heading2"/>
        <w:numPr>
          <w:ilvl w:val="1"/>
          <w:numId w:val="5"/>
        </w:numPr>
        <w:tabs>
          <w:tab w:val="clear" w:pos="1368"/>
        </w:tabs>
        <w:ind w:left="284" w:hanging="568"/>
        <w:rPr>
          <w:rFonts w:asciiTheme="minorHAnsi" w:hAnsiTheme="minorHAnsi" w:cstheme="minorHAnsi"/>
        </w:rPr>
      </w:pPr>
      <w:r w:rsidRPr="00B8477B">
        <w:rPr>
          <w:rFonts w:asciiTheme="minorHAnsi" w:hAnsiTheme="minorHAnsi" w:cstheme="minorHAnsi"/>
        </w:rPr>
        <w:t>Interpretation</w:t>
      </w:r>
    </w:p>
    <w:p w14:paraId="28BE4719" w14:textId="77777777" w:rsidR="00B857A6" w:rsidRPr="00B8477B" w:rsidRDefault="00B857A6" w:rsidP="00B8477B">
      <w:pPr>
        <w:pStyle w:val="Heading2"/>
        <w:ind w:left="284" w:hanging="568"/>
        <w:rPr>
          <w:rFonts w:asciiTheme="minorHAnsi" w:eastAsiaTheme="minorHAnsi" w:hAnsiTheme="minorHAnsi"/>
          <w:b w:val="0"/>
          <w:bCs/>
          <w:sz w:val="18"/>
          <w:szCs w:val="18"/>
          <w:lang w:eastAsia="en-US"/>
        </w:rPr>
      </w:pPr>
      <w:r w:rsidRPr="00B8477B">
        <w:rPr>
          <w:rFonts w:asciiTheme="minorHAnsi" w:eastAsiaTheme="minorHAnsi" w:hAnsiTheme="minorHAnsi"/>
          <w:b w:val="0"/>
          <w:bCs/>
          <w:sz w:val="18"/>
          <w:szCs w:val="18"/>
          <w:lang w:eastAsia="en-US"/>
        </w:rPr>
        <w:t>In this Agreement:</w:t>
      </w:r>
    </w:p>
    <w:p w14:paraId="26BA4162" w14:textId="416B6D68"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a reference to a person includes any other entity recognised by law and vice versa;</w:t>
      </w:r>
    </w:p>
    <w:p w14:paraId="526B0206" w14:textId="0BB0EEEE"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words importing the singular number include the plural number and vice versa;</w:t>
      </w:r>
    </w:p>
    <w:p w14:paraId="6E398D93" w14:textId="1DCAE459"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words importing one gender include every gender;</w:t>
      </w:r>
    </w:p>
    <w:p w14:paraId="30F921BC" w14:textId="0BA6F38A"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any reference to any of the parties by their defined terms includes that party's executors, administrators or permitted assigns, or being a company, its successors or permitted assigns;</w:t>
      </w:r>
    </w:p>
    <w:p w14:paraId="60900156" w14:textId="1ED9BA5E"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a covenant or agreement on the part of two or more persons is given by and binds them jointly and severally;</w:t>
      </w:r>
    </w:p>
    <w:p w14:paraId="0F902A7E" w14:textId="21CF7BB2"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clause headings are for reference purposes only;</w:t>
      </w:r>
    </w:p>
    <w:p w14:paraId="28BAECFB" w14:textId="7E6725D7" w:rsidR="001E5AA0" w:rsidRPr="00B8477B" w:rsidRDefault="001E5AA0" w:rsidP="00B8477B">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dollars and </w:t>
      </w:r>
      <w:r w:rsidR="00161019" w:rsidRPr="00E01F4E">
        <w:rPr>
          <w:rFonts w:asciiTheme="minorHAnsi" w:hAnsiTheme="minorHAnsi"/>
          <w:sz w:val="18"/>
          <w:szCs w:val="18"/>
        </w:rPr>
        <w:t>${</w:t>
      </w:r>
      <w:proofErr w:type="spellStart"/>
      <w:r w:rsidR="00161019" w:rsidRPr="00E01F4E">
        <w:rPr>
          <w:rFonts w:asciiTheme="minorHAnsi" w:hAnsiTheme="minorHAnsi"/>
          <w:sz w:val="18"/>
          <w:szCs w:val="18"/>
        </w:rPr>
        <w:t>dollar_sign</w:t>
      </w:r>
      <w:proofErr w:type="spellEnd"/>
      <w:r w:rsidR="00161019" w:rsidRPr="00E01F4E">
        <w:rPr>
          <w:rFonts w:asciiTheme="minorHAnsi" w:hAnsiTheme="minorHAnsi"/>
          <w:sz w:val="18"/>
          <w:szCs w:val="18"/>
        </w:rPr>
        <w:t>}</w:t>
      </w:r>
      <w:r w:rsidR="00F2247D" w:rsidRPr="00B8477B">
        <w:rPr>
          <w:rFonts w:asciiTheme="minorHAnsi" w:hAnsiTheme="minorHAnsi" w:cstheme="minorHAnsi"/>
          <w:sz w:val="18"/>
          <w:szCs w:val="18"/>
        </w:rPr>
        <w:t xml:space="preserve"> </w:t>
      </w:r>
      <w:r w:rsidRPr="00B8477B">
        <w:rPr>
          <w:rFonts w:asciiTheme="minorHAnsi" w:hAnsiTheme="minorHAnsi" w:cstheme="minorHAnsi"/>
          <w:sz w:val="18"/>
          <w:szCs w:val="18"/>
        </w:rPr>
        <w:t>mean the lawful currency of Australia unless otherwise specified;</w:t>
      </w:r>
    </w:p>
    <w:p w14:paraId="188070C1" w14:textId="7C44A7F9" w:rsidR="00BE5339" w:rsidRPr="001316A6" w:rsidRDefault="001E5AA0" w:rsidP="001316A6">
      <w:pPr>
        <w:pStyle w:val="Heading3"/>
        <w:numPr>
          <w:ilvl w:val="2"/>
          <w:numId w:val="1"/>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reference to a statute includes all regulations under and amendments to that statute and any statute passed in substitution for that statute or incorporating any of its provisions to the extent that they are incorporated.</w:t>
      </w:r>
    </w:p>
    <w:p w14:paraId="5764FD54" w14:textId="77777777" w:rsidR="001316A6" w:rsidRDefault="005265CF" w:rsidP="00336DBC">
      <w:pPr>
        <w:pStyle w:val="Heading1"/>
        <w:keepNext w:val="0"/>
        <w:numPr>
          <w:ilvl w:val="0"/>
          <w:numId w:val="5"/>
        </w:numPr>
        <w:ind w:left="283" w:hanging="567"/>
        <w:rPr>
          <w:bCs/>
        </w:rPr>
      </w:pPr>
      <w:bookmarkStart w:id="2" w:name="_Toc57096446"/>
      <w:r w:rsidRPr="00B8477B">
        <w:rPr>
          <w:bCs/>
        </w:rPr>
        <w:t>Commencement</w:t>
      </w:r>
      <w:bookmarkEnd w:id="2"/>
    </w:p>
    <w:p w14:paraId="629344C0" w14:textId="345C6394" w:rsidR="001F3544" w:rsidRPr="001316A6" w:rsidRDefault="001F3544" w:rsidP="00336DBC">
      <w:pPr>
        <w:pStyle w:val="Heading1"/>
        <w:keepNext w:val="0"/>
        <w:pBdr>
          <w:top w:val="none" w:sz="0" w:space="0" w:color="auto"/>
        </w:pBdr>
        <w:ind w:left="-284"/>
        <w:rPr>
          <w:bCs/>
        </w:rPr>
      </w:pPr>
      <w:r w:rsidRPr="001316A6">
        <w:rPr>
          <w:rFonts w:asciiTheme="minorHAnsi" w:eastAsiaTheme="minorHAnsi" w:hAnsiTheme="minorHAnsi"/>
          <w:b w:val="0"/>
          <w:bCs/>
          <w:sz w:val="18"/>
          <w:szCs w:val="18"/>
          <w:lang w:eastAsia="en-US"/>
        </w:rPr>
        <w:t>This Agreement is effective from, and shall commence on, the date the last party to this Agreement signs this Agreement.</w:t>
      </w:r>
    </w:p>
    <w:p w14:paraId="46C15ADB" w14:textId="2FC46C2F" w:rsidR="001F3544" w:rsidRPr="001316A6" w:rsidRDefault="001F3544" w:rsidP="00336DBC">
      <w:pPr>
        <w:pStyle w:val="Heading1"/>
        <w:numPr>
          <w:ilvl w:val="0"/>
          <w:numId w:val="5"/>
        </w:numPr>
        <w:ind w:left="284" w:hanging="568"/>
        <w:rPr>
          <w:bCs/>
        </w:rPr>
      </w:pPr>
      <w:bookmarkStart w:id="3" w:name="_Toc57096447"/>
      <w:r w:rsidRPr="001316A6">
        <w:rPr>
          <w:bCs/>
        </w:rPr>
        <w:lastRenderedPageBreak/>
        <w:t>Sale of Water Entitlement</w:t>
      </w:r>
      <w:bookmarkEnd w:id="3"/>
    </w:p>
    <w:p w14:paraId="02C76CFD" w14:textId="77777777" w:rsidR="001F3544" w:rsidRPr="00B8477B" w:rsidRDefault="001F3544" w:rsidP="001F3544">
      <w:pPr>
        <w:pStyle w:val="Heading2"/>
        <w:ind w:left="-284"/>
        <w:rPr>
          <w:rFonts w:asciiTheme="minorHAnsi" w:eastAsiaTheme="minorHAnsi" w:hAnsiTheme="minorHAnsi"/>
          <w:b w:val="0"/>
          <w:bCs/>
          <w:sz w:val="18"/>
          <w:szCs w:val="18"/>
          <w:lang w:eastAsia="en-US"/>
        </w:rPr>
      </w:pPr>
      <w:r w:rsidRPr="00B8477B">
        <w:rPr>
          <w:rFonts w:asciiTheme="minorHAnsi" w:eastAsiaTheme="minorHAnsi" w:hAnsiTheme="minorHAnsi"/>
          <w:b w:val="0"/>
          <w:bCs/>
          <w:sz w:val="18"/>
          <w:szCs w:val="18"/>
          <w:lang w:eastAsia="en-US"/>
        </w:rPr>
        <w:t xml:space="preserve">In consideration of the payment of the Purchase Price by the Buyer to the Seller, the Seller agrees to sell the Water Entitlement to the Buyer on the terms and conditions of this Agreement. </w:t>
      </w:r>
    </w:p>
    <w:p w14:paraId="4B78564A" w14:textId="77777777" w:rsidR="001F3544" w:rsidRPr="001F3544" w:rsidRDefault="001F3544" w:rsidP="001F3544"/>
    <w:p w14:paraId="1E7AF0B3" w14:textId="77777777" w:rsidR="004C7599" w:rsidRPr="00B8477B" w:rsidRDefault="004C7599" w:rsidP="00B8477B">
      <w:pPr>
        <w:pStyle w:val="Heading1"/>
        <w:numPr>
          <w:ilvl w:val="0"/>
          <w:numId w:val="5"/>
        </w:numPr>
        <w:ind w:left="284" w:hanging="568"/>
        <w:rPr>
          <w:bCs/>
        </w:rPr>
      </w:pPr>
      <w:bookmarkStart w:id="4" w:name="_Ref42603398"/>
      <w:bookmarkStart w:id="5" w:name="_Toc57096448"/>
      <w:r w:rsidRPr="00B8477B">
        <w:rPr>
          <w:bCs/>
        </w:rPr>
        <w:t xml:space="preserve">Transfer of </w:t>
      </w:r>
      <w:bookmarkEnd w:id="4"/>
      <w:r w:rsidR="00A66CE4" w:rsidRPr="00B8477B">
        <w:rPr>
          <w:bCs/>
        </w:rPr>
        <w:t>the Water Entitlement</w:t>
      </w:r>
      <w:bookmarkEnd w:id="5"/>
      <w:r w:rsidR="00A66CE4" w:rsidRPr="00B8477B">
        <w:rPr>
          <w:bCs/>
        </w:rPr>
        <w:t xml:space="preserve"> </w:t>
      </w:r>
    </w:p>
    <w:p w14:paraId="77F1164A" w14:textId="77777777" w:rsidR="00C22AD9" w:rsidRPr="00B8477B" w:rsidRDefault="00C22AD9" w:rsidP="00B8477B">
      <w:pPr>
        <w:pStyle w:val="Heading2"/>
        <w:numPr>
          <w:ilvl w:val="1"/>
          <w:numId w:val="5"/>
        </w:numPr>
        <w:tabs>
          <w:tab w:val="clear" w:pos="1368"/>
        </w:tabs>
        <w:ind w:left="284" w:hanging="568"/>
        <w:rPr>
          <w:rFonts w:asciiTheme="minorHAnsi" w:hAnsiTheme="minorHAnsi" w:cstheme="minorHAnsi"/>
        </w:rPr>
      </w:pPr>
      <w:bookmarkStart w:id="6" w:name="_Ref42598705"/>
      <w:r w:rsidRPr="00B8477B">
        <w:rPr>
          <w:rFonts w:asciiTheme="minorHAnsi" w:hAnsiTheme="minorHAnsi" w:cstheme="minorHAnsi"/>
        </w:rPr>
        <w:t>Payment of Deposit</w:t>
      </w:r>
    </w:p>
    <w:p w14:paraId="76F10FC3" w14:textId="73A2C946" w:rsidR="00C22AD9" w:rsidRPr="00B8477B" w:rsidRDefault="00C22AD9" w:rsidP="001F3544">
      <w:pPr>
        <w:pStyle w:val="Heading3"/>
        <w:numPr>
          <w:ilvl w:val="2"/>
          <w:numId w:val="7"/>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Upon commencement of this Agreement, the Buyer must pay the Deposit (as invoiced and including Water Authority Processing Fees) by electronic transfer to the WEX Trust Account. </w:t>
      </w:r>
    </w:p>
    <w:p w14:paraId="18F6A7D9" w14:textId="06117B2F" w:rsidR="00C22AD9" w:rsidRPr="00B8477B" w:rsidRDefault="00C22AD9" w:rsidP="001F3544">
      <w:pPr>
        <w:pStyle w:val="Heading3"/>
        <w:numPr>
          <w:ilvl w:val="2"/>
          <w:numId w:val="7"/>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The </w:t>
      </w:r>
      <w:r w:rsidR="00000E97">
        <w:rPr>
          <w:rFonts w:asciiTheme="minorHAnsi" w:hAnsiTheme="minorHAnsi" w:cstheme="minorHAnsi"/>
          <w:sz w:val="18"/>
          <w:szCs w:val="18"/>
        </w:rPr>
        <w:t>p</w:t>
      </w:r>
      <w:r w:rsidR="00000E97" w:rsidRPr="00B8477B">
        <w:rPr>
          <w:rFonts w:asciiTheme="minorHAnsi" w:hAnsiTheme="minorHAnsi" w:cstheme="minorHAnsi"/>
          <w:sz w:val="18"/>
          <w:szCs w:val="18"/>
        </w:rPr>
        <w:t xml:space="preserve">arties </w:t>
      </w:r>
      <w:r w:rsidRPr="00B8477B">
        <w:rPr>
          <w:rFonts w:asciiTheme="minorHAnsi" w:hAnsiTheme="minorHAnsi" w:cstheme="minorHAnsi"/>
          <w:sz w:val="18"/>
          <w:szCs w:val="18"/>
        </w:rPr>
        <w:t xml:space="preserve">agree that the Deposit will be held in trust by WEX and will form part of the final Purchase Price payable by the Buyer. </w:t>
      </w:r>
    </w:p>
    <w:p w14:paraId="086D0F74" w14:textId="19D8426F" w:rsidR="00DC4F0C" w:rsidRDefault="00C22AD9" w:rsidP="00DC4F0C">
      <w:pPr>
        <w:pStyle w:val="Heading3"/>
        <w:numPr>
          <w:ilvl w:val="2"/>
          <w:numId w:val="7"/>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The Deposit will remain the property of the Seller if this Agreement is terminated for any reason prior to payment of the </w:t>
      </w:r>
      <w:r w:rsidR="0025557E" w:rsidRPr="00B8477B">
        <w:rPr>
          <w:rFonts w:asciiTheme="minorHAnsi" w:hAnsiTheme="minorHAnsi" w:cstheme="minorHAnsi"/>
          <w:sz w:val="18"/>
          <w:szCs w:val="18"/>
        </w:rPr>
        <w:t xml:space="preserve">balance of the </w:t>
      </w:r>
      <w:r w:rsidRPr="00B8477B">
        <w:rPr>
          <w:rFonts w:asciiTheme="minorHAnsi" w:hAnsiTheme="minorHAnsi" w:cstheme="minorHAnsi"/>
          <w:sz w:val="18"/>
          <w:szCs w:val="18"/>
        </w:rPr>
        <w:t xml:space="preserve">Purchase Price, except as a result of an Event of Default by the Seller </w:t>
      </w:r>
      <w:r w:rsidR="00CE79A9">
        <w:rPr>
          <w:rFonts w:asciiTheme="minorHAnsi" w:hAnsiTheme="minorHAnsi" w:cstheme="minorHAnsi"/>
          <w:sz w:val="18"/>
          <w:szCs w:val="18"/>
        </w:rPr>
        <w:t>and</w:t>
      </w:r>
      <w:r w:rsidRPr="00B8477B">
        <w:rPr>
          <w:rFonts w:asciiTheme="minorHAnsi" w:hAnsiTheme="minorHAnsi" w:cstheme="minorHAnsi"/>
          <w:sz w:val="18"/>
          <w:szCs w:val="18"/>
        </w:rPr>
        <w:t xml:space="preserve"> termination of this Agreement in accordance with clause</w:t>
      </w:r>
      <w:r w:rsidR="0025557E" w:rsidRPr="00B8477B">
        <w:rPr>
          <w:rFonts w:asciiTheme="minorHAnsi" w:hAnsiTheme="minorHAnsi" w:cstheme="minorHAnsi"/>
          <w:sz w:val="18"/>
          <w:szCs w:val="18"/>
        </w:rPr>
        <w:t xml:space="preserve"> 10</w:t>
      </w:r>
      <w:r w:rsidRPr="00B8477B">
        <w:rPr>
          <w:rFonts w:asciiTheme="minorHAnsi" w:hAnsiTheme="minorHAnsi" w:cstheme="minorHAnsi"/>
          <w:sz w:val="18"/>
          <w:szCs w:val="18"/>
        </w:rPr>
        <w:t>.</w:t>
      </w:r>
    </w:p>
    <w:p w14:paraId="5EE09910" w14:textId="4031E8CE" w:rsidR="00DC4F0C" w:rsidRPr="00DC4F0C" w:rsidRDefault="00DC4F0C" w:rsidP="00E10027">
      <w:pPr>
        <w:pStyle w:val="Heading3"/>
        <w:numPr>
          <w:ilvl w:val="2"/>
          <w:numId w:val="7"/>
        </w:numPr>
        <w:tabs>
          <w:tab w:val="clear" w:pos="2127"/>
        </w:tabs>
        <w:ind w:left="0" w:hanging="284"/>
        <w:rPr>
          <w:rFonts w:asciiTheme="minorHAnsi" w:hAnsiTheme="minorHAnsi" w:cstheme="minorHAnsi"/>
          <w:sz w:val="18"/>
          <w:szCs w:val="18"/>
        </w:rPr>
      </w:pPr>
      <w:r w:rsidRPr="00E10027">
        <w:rPr>
          <w:rFonts w:asciiTheme="minorHAnsi" w:hAnsiTheme="minorHAnsi" w:cstheme="minorHAnsi"/>
          <w:sz w:val="18"/>
          <w:szCs w:val="18"/>
        </w:rPr>
        <w:t xml:space="preserve">The parties agree that </w:t>
      </w:r>
      <w:r w:rsidR="00856B9B">
        <w:rPr>
          <w:rFonts w:asciiTheme="minorHAnsi" w:hAnsiTheme="minorHAnsi" w:cstheme="minorHAnsi"/>
          <w:sz w:val="18"/>
          <w:szCs w:val="18"/>
        </w:rPr>
        <w:t>should</w:t>
      </w:r>
      <w:r w:rsidRPr="00E10027">
        <w:rPr>
          <w:rFonts w:asciiTheme="minorHAnsi" w:hAnsiTheme="minorHAnsi" w:cstheme="minorHAnsi"/>
          <w:sz w:val="18"/>
          <w:szCs w:val="18"/>
        </w:rPr>
        <w:t xml:space="preserve"> this Agreement </w:t>
      </w:r>
      <w:r w:rsidR="00856B9B">
        <w:rPr>
          <w:rFonts w:asciiTheme="minorHAnsi" w:hAnsiTheme="minorHAnsi" w:cstheme="minorHAnsi"/>
          <w:sz w:val="18"/>
          <w:szCs w:val="18"/>
        </w:rPr>
        <w:t>be</w:t>
      </w:r>
      <w:r w:rsidRPr="00E10027">
        <w:rPr>
          <w:rFonts w:asciiTheme="minorHAnsi" w:hAnsiTheme="minorHAnsi" w:cstheme="minorHAnsi"/>
          <w:sz w:val="18"/>
          <w:szCs w:val="18"/>
        </w:rPr>
        <w:t xml:space="preserve"> subject to single step approval</w:t>
      </w:r>
      <w:r>
        <w:rPr>
          <w:rFonts w:asciiTheme="minorHAnsi" w:hAnsiTheme="minorHAnsi" w:cstheme="minorHAnsi"/>
          <w:sz w:val="18"/>
          <w:szCs w:val="18"/>
        </w:rPr>
        <w:t xml:space="preserve"> process</w:t>
      </w:r>
      <w:r w:rsidR="00E2204A" w:rsidRPr="00E2204A">
        <w:rPr>
          <w:rFonts w:asciiTheme="minorHAnsi" w:hAnsiTheme="minorHAnsi" w:cstheme="minorHAnsi"/>
          <w:sz w:val="18"/>
          <w:szCs w:val="18"/>
        </w:rPr>
        <w:t xml:space="preserve"> </w:t>
      </w:r>
      <w:r w:rsidR="00E2204A" w:rsidRPr="001A39AB">
        <w:rPr>
          <w:rFonts w:asciiTheme="minorHAnsi" w:hAnsiTheme="minorHAnsi" w:cstheme="minorHAnsi"/>
          <w:sz w:val="18"/>
          <w:szCs w:val="18"/>
        </w:rPr>
        <w:t>by virtue of the Relevant Authority</w:t>
      </w:r>
      <w:r w:rsidRPr="00E10027">
        <w:rPr>
          <w:rFonts w:asciiTheme="minorHAnsi" w:hAnsiTheme="minorHAnsi" w:cstheme="minorHAnsi"/>
          <w:sz w:val="18"/>
          <w:szCs w:val="18"/>
        </w:rPr>
        <w:t xml:space="preserve">, </w:t>
      </w:r>
      <w:r>
        <w:rPr>
          <w:rFonts w:asciiTheme="minorHAnsi" w:hAnsiTheme="minorHAnsi" w:cstheme="minorHAnsi"/>
          <w:sz w:val="18"/>
          <w:szCs w:val="18"/>
        </w:rPr>
        <w:t>the</w:t>
      </w:r>
      <w:r w:rsidR="00856B9B">
        <w:rPr>
          <w:rFonts w:asciiTheme="minorHAnsi" w:hAnsiTheme="minorHAnsi" w:cstheme="minorHAnsi"/>
          <w:sz w:val="18"/>
          <w:szCs w:val="18"/>
        </w:rPr>
        <w:t xml:space="preserve"> Deposit invoice referenced in clause 4.1</w:t>
      </w:r>
      <w:r>
        <w:rPr>
          <w:rFonts w:asciiTheme="minorHAnsi" w:hAnsiTheme="minorHAnsi" w:cstheme="minorHAnsi"/>
          <w:sz w:val="18"/>
          <w:szCs w:val="18"/>
        </w:rPr>
        <w:t xml:space="preserve"> will be issued</w:t>
      </w:r>
      <w:r w:rsidRPr="00E10027">
        <w:rPr>
          <w:rFonts w:asciiTheme="minorHAnsi" w:hAnsiTheme="minorHAnsi" w:cstheme="minorHAnsi"/>
          <w:sz w:val="18"/>
          <w:szCs w:val="18"/>
        </w:rPr>
        <w:t xml:space="preserve"> </w:t>
      </w:r>
      <w:r>
        <w:rPr>
          <w:rFonts w:asciiTheme="minorHAnsi" w:hAnsiTheme="minorHAnsi" w:cstheme="minorHAnsi"/>
          <w:sz w:val="18"/>
          <w:szCs w:val="18"/>
        </w:rPr>
        <w:t xml:space="preserve">for </w:t>
      </w:r>
      <w:r w:rsidRPr="00E10027">
        <w:rPr>
          <w:rFonts w:asciiTheme="minorHAnsi" w:hAnsiTheme="minorHAnsi" w:cstheme="minorHAnsi"/>
          <w:sz w:val="18"/>
          <w:szCs w:val="18"/>
        </w:rPr>
        <w:t>the full Purchase Price (including Water Authority Processing Fees and WEX processing fees).</w:t>
      </w:r>
      <w:r w:rsidR="00856B9B">
        <w:rPr>
          <w:rFonts w:asciiTheme="minorHAnsi" w:hAnsiTheme="minorHAnsi" w:cstheme="minorHAnsi"/>
          <w:sz w:val="18"/>
          <w:szCs w:val="18"/>
        </w:rPr>
        <w:t xml:space="preserve"> </w:t>
      </w:r>
      <w:r>
        <w:rPr>
          <w:rFonts w:asciiTheme="minorHAnsi" w:hAnsiTheme="minorHAnsi" w:cstheme="minorHAnsi"/>
          <w:sz w:val="18"/>
          <w:szCs w:val="18"/>
        </w:rPr>
        <w:t xml:space="preserve">The parties agree that </w:t>
      </w:r>
      <w:r w:rsidR="00E2204A">
        <w:rPr>
          <w:rFonts w:asciiTheme="minorHAnsi" w:hAnsiTheme="minorHAnsi" w:cstheme="minorHAnsi"/>
          <w:sz w:val="18"/>
          <w:szCs w:val="18"/>
        </w:rPr>
        <w:t xml:space="preserve">payment of this invoice by electronic transfer to the WEX Trust Account </w:t>
      </w:r>
      <w:r>
        <w:rPr>
          <w:rFonts w:asciiTheme="minorHAnsi" w:hAnsiTheme="minorHAnsi" w:cstheme="minorHAnsi"/>
          <w:sz w:val="18"/>
          <w:szCs w:val="18"/>
        </w:rPr>
        <w:t>will negate the requirement</w:t>
      </w:r>
      <w:r w:rsidR="00E2204A">
        <w:rPr>
          <w:rFonts w:asciiTheme="minorHAnsi" w:hAnsiTheme="minorHAnsi" w:cstheme="minorHAnsi"/>
          <w:sz w:val="18"/>
          <w:szCs w:val="18"/>
        </w:rPr>
        <w:t xml:space="preserve"> to pay any </w:t>
      </w:r>
      <w:r w:rsidR="00856B9B">
        <w:rPr>
          <w:rFonts w:asciiTheme="minorHAnsi" w:hAnsiTheme="minorHAnsi" w:cstheme="minorHAnsi"/>
          <w:sz w:val="18"/>
          <w:szCs w:val="18"/>
        </w:rPr>
        <w:t>amounts</w:t>
      </w:r>
      <w:r w:rsidR="00E2204A">
        <w:rPr>
          <w:rFonts w:asciiTheme="minorHAnsi" w:hAnsiTheme="minorHAnsi" w:cstheme="minorHAnsi"/>
          <w:sz w:val="18"/>
          <w:szCs w:val="18"/>
        </w:rPr>
        <w:t xml:space="preserve"> </w:t>
      </w:r>
      <w:r>
        <w:rPr>
          <w:rFonts w:asciiTheme="minorHAnsi" w:hAnsiTheme="minorHAnsi" w:cstheme="minorHAnsi"/>
          <w:sz w:val="18"/>
          <w:szCs w:val="18"/>
        </w:rPr>
        <w:t>specified in clause 4.3</w:t>
      </w:r>
      <w:r w:rsidR="00856B9B">
        <w:rPr>
          <w:rFonts w:asciiTheme="minorHAnsi" w:hAnsiTheme="minorHAnsi" w:cstheme="minorHAnsi"/>
          <w:sz w:val="18"/>
          <w:szCs w:val="18"/>
        </w:rPr>
        <w:t xml:space="preserve"> </w:t>
      </w:r>
      <w:r>
        <w:rPr>
          <w:rFonts w:asciiTheme="minorHAnsi" w:hAnsiTheme="minorHAnsi" w:cstheme="minorHAnsi"/>
          <w:sz w:val="18"/>
          <w:szCs w:val="18"/>
        </w:rPr>
        <w:t>of this Agreement.</w:t>
      </w:r>
    </w:p>
    <w:p w14:paraId="6D70D7D9" w14:textId="7D01183C" w:rsidR="004C7599" w:rsidRPr="00B8477B" w:rsidRDefault="004C7599" w:rsidP="00B8477B">
      <w:pPr>
        <w:pStyle w:val="Heading2"/>
        <w:numPr>
          <w:ilvl w:val="1"/>
          <w:numId w:val="5"/>
        </w:numPr>
        <w:tabs>
          <w:tab w:val="clear" w:pos="1368"/>
        </w:tabs>
        <w:ind w:left="284" w:hanging="568"/>
        <w:rPr>
          <w:rFonts w:asciiTheme="minorHAnsi" w:hAnsiTheme="minorHAnsi" w:cstheme="minorHAnsi"/>
        </w:rPr>
      </w:pPr>
      <w:r w:rsidRPr="00B8477B">
        <w:rPr>
          <w:rFonts w:asciiTheme="minorHAnsi" w:hAnsiTheme="minorHAnsi" w:cstheme="minorHAnsi"/>
        </w:rPr>
        <w:t>Application to Relevant Authority</w:t>
      </w:r>
      <w:bookmarkEnd w:id="6"/>
      <w:r w:rsidRPr="00B8477B">
        <w:rPr>
          <w:rFonts w:asciiTheme="minorHAnsi" w:hAnsiTheme="minorHAnsi" w:cstheme="minorHAnsi"/>
        </w:rPr>
        <w:t xml:space="preserve"> </w:t>
      </w:r>
    </w:p>
    <w:p w14:paraId="724E374E" w14:textId="299A8F6D" w:rsidR="006D4D02" w:rsidRPr="00B8477B" w:rsidRDefault="0001693C" w:rsidP="001F3544">
      <w:pPr>
        <w:pStyle w:val="Heading3"/>
        <w:numPr>
          <w:ilvl w:val="2"/>
          <w:numId w:val="8"/>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Following payment of the Deposit WEX will</w:t>
      </w:r>
      <w:r w:rsidR="004C7599" w:rsidRPr="00B8477B">
        <w:rPr>
          <w:rFonts w:asciiTheme="minorHAnsi" w:hAnsiTheme="minorHAnsi" w:cstheme="minorHAnsi"/>
          <w:sz w:val="18"/>
          <w:szCs w:val="18"/>
        </w:rPr>
        <w:t xml:space="preserve"> apply to the Relevant Authority to obtain the approval of the </w:t>
      </w:r>
      <w:r w:rsidR="00A66CE4" w:rsidRPr="00B8477B">
        <w:rPr>
          <w:rFonts w:asciiTheme="minorHAnsi" w:hAnsiTheme="minorHAnsi" w:cstheme="minorHAnsi"/>
          <w:sz w:val="18"/>
          <w:szCs w:val="18"/>
        </w:rPr>
        <w:t xml:space="preserve">permanent </w:t>
      </w:r>
      <w:r w:rsidR="004C7599" w:rsidRPr="00B8477B">
        <w:rPr>
          <w:rFonts w:asciiTheme="minorHAnsi" w:hAnsiTheme="minorHAnsi" w:cstheme="minorHAnsi"/>
          <w:sz w:val="18"/>
          <w:szCs w:val="18"/>
        </w:rPr>
        <w:t xml:space="preserve">transfer of the Water </w:t>
      </w:r>
      <w:r w:rsidR="00A66CE4" w:rsidRPr="00B8477B">
        <w:rPr>
          <w:rFonts w:asciiTheme="minorHAnsi" w:hAnsiTheme="minorHAnsi" w:cstheme="minorHAnsi"/>
          <w:sz w:val="18"/>
          <w:szCs w:val="18"/>
        </w:rPr>
        <w:t>Entitlement to the Buyer in accordance with this Agreement;</w:t>
      </w:r>
    </w:p>
    <w:p w14:paraId="6EAA94EE" w14:textId="41202046" w:rsidR="004C7599" w:rsidRPr="00B8477B" w:rsidRDefault="002C0A2C" w:rsidP="001F3544">
      <w:pPr>
        <w:pStyle w:val="Heading3"/>
        <w:numPr>
          <w:ilvl w:val="2"/>
          <w:numId w:val="8"/>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The </w:t>
      </w:r>
      <w:r w:rsidR="00000E97">
        <w:rPr>
          <w:rFonts w:asciiTheme="minorHAnsi" w:hAnsiTheme="minorHAnsi" w:cstheme="minorHAnsi"/>
          <w:sz w:val="18"/>
          <w:szCs w:val="18"/>
        </w:rPr>
        <w:t>p</w:t>
      </w:r>
      <w:r w:rsidRPr="00B8477B">
        <w:rPr>
          <w:rFonts w:asciiTheme="minorHAnsi" w:hAnsiTheme="minorHAnsi" w:cstheme="minorHAnsi"/>
          <w:sz w:val="18"/>
          <w:szCs w:val="18"/>
        </w:rPr>
        <w:t xml:space="preserve">arties must </w:t>
      </w:r>
      <w:r w:rsidR="00A66CE4" w:rsidRPr="00B8477B">
        <w:rPr>
          <w:rFonts w:asciiTheme="minorHAnsi" w:hAnsiTheme="minorHAnsi" w:cstheme="minorHAnsi"/>
          <w:sz w:val="18"/>
          <w:szCs w:val="18"/>
        </w:rPr>
        <w:t>diligently comply with all reasonable requirement</w:t>
      </w:r>
      <w:r w:rsidR="00AA040F" w:rsidRPr="00B8477B">
        <w:rPr>
          <w:rFonts w:asciiTheme="minorHAnsi" w:hAnsiTheme="minorHAnsi" w:cstheme="minorHAnsi"/>
          <w:sz w:val="18"/>
          <w:szCs w:val="18"/>
        </w:rPr>
        <w:t>s of the Water Authority in considering the application</w:t>
      </w:r>
      <w:r w:rsidRPr="00B8477B">
        <w:rPr>
          <w:rFonts w:asciiTheme="minorHAnsi" w:hAnsiTheme="minorHAnsi" w:cstheme="minorHAnsi"/>
          <w:sz w:val="18"/>
          <w:szCs w:val="18"/>
        </w:rPr>
        <w:t xml:space="preserve"> and must provide such assistance as may be reasonably required to obtain the approval of the Water Authority (or any other authority) to the permanent transfer of the Water Entitlement, including signing such documents and providing such information as the Water Authority, or any other responsible authority, may require</w:t>
      </w:r>
      <w:r w:rsidR="006D4D02" w:rsidRPr="00B8477B">
        <w:rPr>
          <w:rFonts w:asciiTheme="minorHAnsi" w:hAnsiTheme="minorHAnsi" w:cstheme="minorHAnsi"/>
          <w:sz w:val="18"/>
          <w:szCs w:val="18"/>
        </w:rPr>
        <w:t>;</w:t>
      </w:r>
    </w:p>
    <w:p w14:paraId="3A0E4B1C" w14:textId="54B34ACB" w:rsidR="00382D82" w:rsidRPr="00B8477B" w:rsidRDefault="006D4D02" w:rsidP="00B8477B">
      <w:pPr>
        <w:pStyle w:val="Heading2"/>
        <w:numPr>
          <w:ilvl w:val="1"/>
          <w:numId w:val="5"/>
        </w:numPr>
        <w:tabs>
          <w:tab w:val="clear" w:pos="1368"/>
        </w:tabs>
        <w:ind w:left="284" w:hanging="568"/>
        <w:rPr>
          <w:rFonts w:asciiTheme="minorHAnsi" w:hAnsiTheme="minorHAnsi" w:cstheme="minorHAnsi"/>
        </w:rPr>
      </w:pPr>
      <w:r w:rsidRPr="00B8477B">
        <w:rPr>
          <w:rFonts w:asciiTheme="minorHAnsi" w:hAnsiTheme="minorHAnsi" w:cstheme="minorHAnsi"/>
        </w:rPr>
        <w:t>Approval by Water Authority</w:t>
      </w:r>
    </w:p>
    <w:p w14:paraId="5164458A" w14:textId="77777777" w:rsidR="00382D82" w:rsidRPr="00B8477B" w:rsidRDefault="00382D82" w:rsidP="00B8477B">
      <w:pPr>
        <w:pStyle w:val="Heading2"/>
        <w:ind w:left="-284"/>
        <w:rPr>
          <w:rFonts w:asciiTheme="minorHAnsi" w:eastAsiaTheme="minorHAnsi" w:hAnsiTheme="minorHAnsi"/>
          <w:b w:val="0"/>
          <w:bCs/>
          <w:sz w:val="18"/>
          <w:szCs w:val="18"/>
          <w:lang w:eastAsia="en-US"/>
        </w:rPr>
      </w:pPr>
      <w:r w:rsidRPr="00B8477B">
        <w:rPr>
          <w:rFonts w:asciiTheme="minorHAnsi" w:eastAsiaTheme="minorHAnsi" w:hAnsiTheme="minorHAnsi"/>
          <w:b w:val="0"/>
          <w:bCs/>
          <w:sz w:val="18"/>
          <w:szCs w:val="18"/>
          <w:lang w:eastAsia="en-US"/>
        </w:rPr>
        <w:t>The Buyer acknowledges and agrees that:</w:t>
      </w:r>
    </w:p>
    <w:p w14:paraId="639CA745" w14:textId="223570AC" w:rsidR="00CB566F" w:rsidRPr="00B8477B" w:rsidRDefault="0025557E" w:rsidP="001F3544">
      <w:pPr>
        <w:pStyle w:val="Heading3"/>
        <w:numPr>
          <w:ilvl w:val="2"/>
          <w:numId w:val="9"/>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Following</w:t>
      </w:r>
      <w:r w:rsidR="006D4D02" w:rsidRPr="00B8477B">
        <w:rPr>
          <w:rFonts w:asciiTheme="minorHAnsi" w:hAnsiTheme="minorHAnsi" w:cstheme="minorHAnsi"/>
          <w:sz w:val="18"/>
          <w:szCs w:val="18"/>
        </w:rPr>
        <w:t xml:space="preserve"> notification of approval of the transfer by the Water Authorit</w:t>
      </w:r>
      <w:r w:rsidR="0097633C" w:rsidRPr="00B8477B">
        <w:rPr>
          <w:rFonts w:asciiTheme="minorHAnsi" w:hAnsiTheme="minorHAnsi" w:cstheme="minorHAnsi"/>
          <w:sz w:val="18"/>
          <w:szCs w:val="18"/>
        </w:rPr>
        <w:t>y</w:t>
      </w:r>
      <w:r w:rsidR="006D4D02" w:rsidRPr="00B8477B">
        <w:rPr>
          <w:rFonts w:asciiTheme="minorHAnsi" w:hAnsiTheme="minorHAnsi" w:cstheme="minorHAnsi"/>
          <w:sz w:val="18"/>
          <w:szCs w:val="18"/>
        </w:rPr>
        <w:t xml:space="preserve"> t</w:t>
      </w:r>
      <w:r w:rsidR="00382D82" w:rsidRPr="00B8477B">
        <w:rPr>
          <w:rFonts w:asciiTheme="minorHAnsi" w:hAnsiTheme="minorHAnsi" w:cstheme="minorHAnsi"/>
          <w:sz w:val="18"/>
          <w:szCs w:val="18"/>
        </w:rPr>
        <w:t xml:space="preserve">he Buyer must pay the </w:t>
      </w:r>
      <w:r w:rsidR="006D4D02" w:rsidRPr="00B8477B">
        <w:rPr>
          <w:rFonts w:asciiTheme="minorHAnsi" w:hAnsiTheme="minorHAnsi" w:cstheme="minorHAnsi"/>
          <w:sz w:val="18"/>
          <w:szCs w:val="18"/>
        </w:rPr>
        <w:t xml:space="preserve">balance of the </w:t>
      </w:r>
      <w:r w:rsidR="00382D82" w:rsidRPr="00B8477B">
        <w:rPr>
          <w:rFonts w:asciiTheme="minorHAnsi" w:hAnsiTheme="minorHAnsi" w:cstheme="minorHAnsi"/>
          <w:sz w:val="18"/>
          <w:szCs w:val="18"/>
        </w:rPr>
        <w:t xml:space="preserve">Purchase Price </w:t>
      </w:r>
      <w:r w:rsidR="00F24CD0" w:rsidRPr="00B8477B">
        <w:rPr>
          <w:rFonts w:asciiTheme="minorHAnsi" w:hAnsiTheme="minorHAnsi" w:cstheme="minorHAnsi"/>
          <w:sz w:val="18"/>
          <w:szCs w:val="18"/>
        </w:rPr>
        <w:t xml:space="preserve">(as invoiced and including WEX </w:t>
      </w:r>
      <w:r w:rsidR="00DD7284">
        <w:rPr>
          <w:rFonts w:asciiTheme="minorHAnsi" w:hAnsiTheme="minorHAnsi" w:cstheme="minorHAnsi"/>
          <w:sz w:val="18"/>
          <w:szCs w:val="18"/>
        </w:rPr>
        <w:t>p</w:t>
      </w:r>
      <w:r w:rsidR="00DD7284" w:rsidRPr="00B8477B">
        <w:rPr>
          <w:rFonts w:asciiTheme="minorHAnsi" w:hAnsiTheme="minorHAnsi" w:cstheme="minorHAnsi"/>
          <w:sz w:val="18"/>
          <w:szCs w:val="18"/>
        </w:rPr>
        <w:t xml:space="preserve">rocessing </w:t>
      </w:r>
      <w:r w:rsidR="00DD7284">
        <w:rPr>
          <w:rFonts w:asciiTheme="minorHAnsi" w:hAnsiTheme="minorHAnsi" w:cstheme="minorHAnsi"/>
          <w:sz w:val="18"/>
          <w:szCs w:val="18"/>
        </w:rPr>
        <w:t>f</w:t>
      </w:r>
      <w:r w:rsidR="00DD7284" w:rsidRPr="00B8477B">
        <w:rPr>
          <w:rFonts w:asciiTheme="minorHAnsi" w:hAnsiTheme="minorHAnsi" w:cstheme="minorHAnsi"/>
          <w:sz w:val="18"/>
          <w:szCs w:val="18"/>
        </w:rPr>
        <w:t>ees</w:t>
      </w:r>
      <w:r w:rsidR="00F24CD0" w:rsidRPr="00B8477B">
        <w:rPr>
          <w:rFonts w:asciiTheme="minorHAnsi" w:hAnsiTheme="minorHAnsi" w:cstheme="minorHAnsi"/>
          <w:sz w:val="18"/>
          <w:szCs w:val="18"/>
        </w:rPr>
        <w:t xml:space="preserve">) </w:t>
      </w:r>
      <w:r w:rsidR="00382D82" w:rsidRPr="00B8477B">
        <w:rPr>
          <w:rFonts w:asciiTheme="minorHAnsi" w:hAnsiTheme="minorHAnsi" w:cstheme="minorHAnsi"/>
          <w:sz w:val="18"/>
          <w:szCs w:val="18"/>
        </w:rPr>
        <w:t xml:space="preserve">on </w:t>
      </w:r>
      <w:r w:rsidR="00CB566F" w:rsidRPr="00B8477B">
        <w:rPr>
          <w:rFonts w:asciiTheme="minorHAnsi" w:hAnsiTheme="minorHAnsi" w:cstheme="minorHAnsi"/>
          <w:sz w:val="18"/>
          <w:szCs w:val="18"/>
        </w:rPr>
        <w:t xml:space="preserve">or before the </w:t>
      </w:r>
      <w:r w:rsidR="00382D82" w:rsidRPr="00B8477B">
        <w:rPr>
          <w:rFonts w:asciiTheme="minorHAnsi" w:hAnsiTheme="minorHAnsi" w:cstheme="minorHAnsi"/>
          <w:sz w:val="18"/>
          <w:szCs w:val="18"/>
        </w:rPr>
        <w:t>Completion</w:t>
      </w:r>
      <w:r w:rsidR="00CB566F" w:rsidRPr="00B8477B">
        <w:rPr>
          <w:rFonts w:asciiTheme="minorHAnsi" w:hAnsiTheme="minorHAnsi" w:cstheme="minorHAnsi"/>
          <w:sz w:val="18"/>
          <w:szCs w:val="18"/>
        </w:rPr>
        <w:t xml:space="preserve"> Date</w:t>
      </w:r>
      <w:r w:rsidR="00382D82" w:rsidRPr="00B8477B">
        <w:rPr>
          <w:rFonts w:asciiTheme="minorHAnsi" w:hAnsiTheme="minorHAnsi" w:cstheme="minorHAnsi"/>
          <w:sz w:val="18"/>
          <w:szCs w:val="18"/>
        </w:rPr>
        <w:t xml:space="preserve"> by electronic transfer to the WEX Trust Account. </w:t>
      </w:r>
    </w:p>
    <w:p w14:paraId="2D972579" w14:textId="3E5E62D0" w:rsidR="00CB566F" w:rsidRPr="00B8477B" w:rsidRDefault="00CB566F" w:rsidP="001F3544">
      <w:pPr>
        <w:pStyle w:val="Heading3"/>
        <w:numPr>
          <w:ilvl w:val="2"/>
          <w:numId w:val="9"/>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If the </w:t>
      </w:r>
      <w:r w:rsidR="006D4D02" w:rsidRPr="00B8477B">
        <w:rPr>
          <w:rFonts w:asciiTheme="minorHAnsi" w:hAnsiTheme="minorHAnsi" w:cstheme="minorHAnsi"/>
          <w:sz w:val="18"/>
          <w:szCs w:val="18"/>
        </w:rPr>
        <w:t xml:space="preserve">balance of the </w:t>
      </w:r>
      <w:r w:rsidRPr="00B8477B">
        <w:rPr>
          <w:rFonts w:asciiTheme="minorHAnsi" w:hAnsiTheme="minorHAnsi" w:cstheme="minorHAnsi"/>
          <w:sz w:val="18"/>
          <w:szCs w:val="18"/>
        </w:rPr>
        <w:t xml:space="preserve">Purchase Price is not paid within </w:t>
      </w:r>
      <w:r w:rsidR="006D4D02" w:rsidRPr="00B8477B">
        <w:rPr>
          <w:rFonts w:asciiTheme="minorHAnsi" w:hAnsiTheme="minorHAnsi" w:cstheme="minorHAnsi"/>
          <w:sz w:val="18"/>
          <w:szCs w:val="18"/>
        </w:rPr>
        <w:t>5</w:t>
      </w:r>
      <w:r w:rsidRPr="00B8477B">
        <w:rPr>
          <w:rFonts w:asciiTheme="minorHAnsi" w:hAnsiTheme="minorHAnsi" w:cstheme="minorHAnsi"/>
          <w:sz w:val="18"/>
          <w:szCs w:val="18"/>
        </w:rPr>
        <w:t xml:space="preserve"> Business Days of the Completion Date, the Buyer </w:t>
      </w:r>
      <w:r w:rsidRPr="00B8477B">
        <w:rPr>
          <w:rFonts w:asciiTheme="minorHAnsi" w:hAnsiTheme="minorHAnsi" w:cstheme="minorHAnsi"/>
          <w:sz w:val="18"/>
          <w:szCs w:val="18"/>
        </w:rPr>
        <w:t xml:space="preserve">acknowledges </w:t>
      </w:r>
      <w:r w:rsidR="006F22D8" w:rsidRPr="00B8477B">
        <w:rPr>
          <w:rFonts w:asciiTheme="minorHAnsi" w:hAnsiTheme="minorHAnsi" w:cstheme="minorHAnsi"/>
          <w:sz w:val="18"/>
          <w:szCs w:val="18"/>
        </w:rPr>
        <w:t>it</w:t>
      </w:r>
      <w:r w:rsidRPr="00B8477B">
        <w:rPr>
          <w:rFonts w:asciiTheme="minorHAnsi" w:hAnsiTheme="minorHAnsi" w:cstheme="minorHAnsi"/>
          <w:sz w:val="18"/>
          <w:szCs w:val="18"/>
        </w:rPr>
        <w:t xml:space="preserve"> will be liable for additional interest charges calculated at the rate specified in clause</w:t>
      </w:r>
      <w:r w:rsidR="0025557E" w:rsidRPr="00B8477B">
        <w:rPr>
          <w:rFonts w:asciiTheme="minorHAnsi" w:hAnsiTheme="minorHAnsi" w:cstheme="minorHAnsi"/>
          <w:sz w:val="18"/>
          <w:szCs w:val="18"/>
        </w:rPr>
        <w:t xml:space="preserve"> 8</w:t>
      </w:r>
      <w:r w:rsidRPr="00B8477B">
        <w:rPr>
          <w:rFonts w:asciiTheme="minorHAnsi" w:hAnsiTheme="minorHAnsi" w:cstheme="minorHAnsi"/>
          <w:sz w:val="18"/>
          <w:szCs w:val="18"/>
        </w:rPr>
        <w:t>.</w:t>
      </w:r>
    </w:p>
    <w:p w14:paraId="57DF4F23" w14:textId="47EE70B1" w:rsidR="003C7F79" w:rsidRDefault="00CB566F" w:rsidP="001F3544">
      <w:pPr>
        <w:pStyle w:val="Heading3"/>
        <w:numPr>
          <w:ilvl w:val="2"/>
          <w:numId w:val="9"/>
        </w:numPr>
        <w:tabs>
          <w:tab w:val="clear" w:pos="2127"/>
        </w:tabs>
        <w:ind w:left="0" w:hanging="284"/>
        <w:rPr>
          <w:sz w:val="20"/>
          <w:szCs w:val="20"/>
        </w:rPr>
      </w:pPr>
      <w:r w:rsidRPr="00B8477B">
        <w:rPr>
          <w:rFonts w:asciiTheme="minorHAnsi" w:hAnsiTheme="minorHAnsi" w:cstheme="minorHAnsi"/>
          <w:sz w:val="18"/>
          <w:szCs w:val="18"/>
        </w:rPr>
        <w:t xml:space="preserve">if the </w:t>
      </w:r>
      <w:r w:rsidR="0025557E" w:rsidRPr="00B8477B">
        <w:rPr>
          <w:rFonts w:asciiTheme="minorHAnsi" w:hAnsiTheme="minorHAnsi" w:cstheme="minorHAnsi"/>
          <w:sz w:val="18"/>
          <w:szCs w:val="18"/>
        </w:rPr>
        <w:t xml:space="preserve">balance of the </w:t>
      </w:r>
      <w:r w:rsidRPr="00B8477B">
        <w:rPr>
          <w:rFonts w:asciiTheme="minorHAnsi" w:hAnsiTheme="minorHAnsi" w:cstheme="minorHAnsi"/>
          <w:sz w:val="18"/>
          <w:szCs w:val="18"/>
        </w:rPr>
        <w:t xml:space="preserve">Purchase Price is not paid within </w:t>
      </w:r>
      <w:r w:rsidR="0025557E" w:rsidRPr="00B8477B">
        <w:rPr>
          <w:rFonts w:asciiTheme="minorHAnsi" w:hAnsiTheme="minorHAnsi" w:cstheme="minorHAnsi"/>
          <w:sz w:val="18"/>
          <w:szCs w:val="18"/>
        </w:rPr>
        <w:t>2</w:t>
      </w:r>
      <w:r w:rsidRPr="00B8477B">
        <w:rPr>
          <w:rFonts w:asciiTheme="minorHAnsi" w:hAnsiTheme="minorHAnsi" w:cstheme="minorHAnsi"/>
          <w:sz w:val="18"/>
          <w:szCs w:val="18"/>
        </w:rPr>
        <w:t xml:space="preserve">0 </w:t>
      </w:r>
      <w:r w:rsidR="0025557E" w:rsidRPr="00B8477B">
        <w:rPr>
          <w:rFonts w:asciiTheme="minorHAnsi" w:hAnsiTheme="minorHAnsi" w:cstheme="minorHAnsi"/>
          <w:sz w:val="18"/>
          <w:szCs w:val="18"/>
        </w:rPr>
        <w:t>Business D</w:t>
      </w:r>
      <w:r w:rsidRPr="00B8477B">
        <w:rPr>
          <w:rFonts w:asciiTheme="minorHAnsi" w:hAnsiTheme="minorHAnsi" w:cstheme="minorHAnsi"/>
          <w:sz w:val="18"/>
          <w:szCs w:val="18"/>
        </w:rPr>
        <w:t>ays of the Completion Date, the Seller (at their complete discretion) may elect to terminate the Agreement and the Buyer is liable to the Seller for all costs associated with the termination including without limitation, interest, brokerage, processing fees any shortfall between what the</w:t>
      </w:r>
      <w:r w:rsidRPr="00B948E2">
        <w:rPr>
          <w:sz w:val="20"/>
          <w:szCs w:val="20"/>
        </w:rPr>
        <w:t xml:space="preserve"> </w:t>
      </w:r>
      <w:r w:rsidRPr="00B8477B">
        <w:rPr>
          <w:rFonts w:asciiTheme="minorHAnsi" w:hAnsiTheme="minorHAnsi" w:cstheme="minorHAnsi"/>
          <w:sz w:val="18"/>
          <w:szCs w:val="18"/>
        </w:rPr>
        <w:t>Seller would have received from this Agreement to which the Buyer was a party and what the Seller ultimately receives as a result of entering into a further sale with another Buyer in respect of the Water Entitlement</w:t>
      </w:r>
      <w:r w:rsidR="006F22D8" w:rsidRPr="00B8477B">
        <w:rPr>
          <w:rFonts w:asciiTheme="minorHAnsi" w:hAnsiTheme="minorHAnsi" w:cstheme="minorHAnsi"/>
          <w:sz w:val="18"/>
          <w:szCs w:val="18"/>
        </w:rPr>
        <w:t>.</w:t>
      </w:r>
    </w:p>
    <w:p w14:paraId="0B61DE82" w14:textId="533C04AD" w:rsidR="006D4D02" w:rsidRPr="00B8477B" w:rsidRDefault="006D4D02" w:rsidP="001F3544">
      <w:pPr>
        <w:pStyle w:val="Heading3"/>
        <w:numPr>
          <w:ilvl w:val="2"/>
          <w:numId w:val="9"/>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At Completion the Seller must permanently transfer the Water Entitlement to the Buyer free of all </w:t>
      </w:r>
      <w:r w:rsidR="00321610" w:rsidRPr="00B8477B">
        <w:rPr>
          <w:rFonts w:asciiTheme="minorHAnsi" w:hAnsiTheme="minorHAnsi" w:cstheme="minorHAnsi"/>
          <w:sz w:val="18"/>
          <w:szCs w:val="18"/>
        </w:rPr>
        <w:t xml:space="preserve">encumbrances, charges, liens, mortgages and other adverse or third-party interests </w:t>
      </w:r>
      <w:r w:rsidRPr="00B8477B">
        <w:rPr>
          <w:rFonts w:asciiTheme="minorHAnsi" w:hAnsiTheme="minorHAnsi" w:cstheme="minorHAnsi"/>
          <w:sz w:val="18"/>
          <w:szCs w:val="18"/>
        </w:rPr>
        <w:t>and</w:t>
      </w:r>
      <w:r w:rsidR="003C7F79" w:rsidRPr="00B8477B">
        <w:rPr>
          <w:rFonts w:asciiTheme="minorHAnsi" w:hAnsiTheme="minorHAnsi" w:cstheme="minorHAnsi"/>
          <w:sz w:val="18"/>
          <w:szCs w:val="18"/>
        </w:rPr>
        <w:t xml:space="preserve"> </w:t>
      </w:r>
      <w:r w:rsidRPr="00B8477B">
        <w:rPr>
          <w:rFonts w:asciiTheme="minorHAnsi" w:hAnsiTheme="minorHAnsi" w:cstheme="minorHAnsi"/>
          <w:sz w:val="18"/>
          <w:szCs w:val="18"/>
        </w:rPr>
        <w:t>provide to the Buyer all such documents and indicia of title as may be necessary to record or perfect the transfer of the Water Entitlement.</w:t>
      </w:r>
    </w:p>
    <w:p w14:paraId="1AE82BCB" w14:textId="565CB8B0" w:rsidR="00547261" w:rsidRPr="00B8477B" w:rsidRDefault="00CB566F" w:rsidP="00B8477B">
      <w:pPr>
        <w:pStyle w:val="Heading2"/>
        <w:numPr>
          <w:ilvl w:val="1"/>
          <w:numId w:val="5"/>
        </w:numPr>
        <w:tabs>
          <w:tab w:val="clear" w:pos="1368"/>
        </w:tabs>
        <w:ind w:left="284" w:hanging="568"/>
        <w:rPr>
          <w:rFonts w:asciiTheme="minorHAnsi" w:hAnsiTheme="minorHAnsi" w:cstheme="minorHAnsi"/>
        </w:rPr>
      </w:pPr>
      <w:r w:rsidRPr="00B8477B">
        <w:rPr>
          <w:rFonts w:asciiTheme="minorHAnsi" w:hAnsiTheme="minorHAnsi" w:cstheme="minorHAnsi"/>
        </w:rPr>
        <w:t>Settlement</w:t>
      </w:r>
      <w:r w:rsidR="00547261" w:rsidRPr="00B8477B">
        <w:rPr>
          <w:rFonts w:asciiTheme="minorHAnsi" w:hAnsiTheme="minorHAnsi" w:cstheme="minorHAnsi"/>
        </w:rPr>
        <w:t xml:space="preserve"> by WEX</w:t>
      </w:r>
      <w:r w:rsidRPr="00B8477B">
        <w:rPr>
          <w:rFonts w:asciiTheme="minorHAnsi" w:hAnsiTheme="minorHAnsi" w:cstheme="minorHAnsi"/>
        </w:rPr>
        <w:t xml:space="preserve"> to the Seller</w:t>
      </w:r>
    </w:p>
    <w:p w14:paraId="1853170B" w14:textId="05CD97FF" w:rsidR="00547261" w:rsidRPr="00B8477B" w:rsidRDefault="00547261" w:rsidP="00B8477B">
      <w:pPr>
        <w:pStyle w:val="Heading2"/>
        <w:ind w:left="-284"/>
        <w:rPr>
          <w:rFonts w:asciiTheme="minorHAnsi" w:eastAsiaTheme="minorHAnsi" w:hAnsiTheme="minorHAnsi"/>
          <w:b w:val="0"/>
          <w:bCs/>
          <w:sz w:val="18"/>
          <w:szCs w:val="18"/>
          <w:lang w:eastAsia="en-US"/>
        </w:rPr>
      </w:pPr>
      <w:r w:rsidRPr="00B8477B">
        <w:rPr>
          <w:rFonts w:asciiTheme="minorHAnsi" w:eastAsiaTheme="minorHAnsi" w:hAnsiTheme="minorHAnsi"/>
          <w:b w:val="0"/>
          <w:bCs/>
          <w:sz w:val="18"/>
          <w:szCs w:val="18"/>
          <w:lang w:eastAsia="en-US"/>
        </w:rPr>
        <w:t xml:space="preserve">WEX will pay the amount due to </w:t>
      </w:r>
      <w:r w:rsidR="00F24CD0" w:rsidRPr="00B8477B">
        <w:rPr>
          <w:rFonts w:asciiTheme="minorHAnsi" w:eastAsiaTheme="minorHAnsi" w:hAnsiTheme="minorHAnsi"/>
          <w:b w:val="0"/>
          <w:bCs/>
          <w:sz w:val="18"/>
          <w:szCs w:val="18"/>
          <w:lang w:eastAsia="en-US"/>
        </w:rPr>
        <w:t>the</w:t>
      </w:r>
      <w:r w:rsidRPr="00B8477B">
        <w:rPr>
          <w:rFonts w:asciiTheme="minorHAnsi" w:eastAsiaTheme="minorHAnsi" w:hAnsiTheme="minorHAnsi"/>
          <w:b w:val="0"/>
          <w:bCs/>
          <w:sz w:val="18"/>
          <w:szCs w:val="18"/>
          <w:lang w:eastAsia="en-US"/>
        </w:rPr>
        <w:t xml:space="preserve"> Seller</w:t>
      </w:r>
      <w:r w:rsidR="006F22D8" w:rsidRPr="00B8477B">
        <w:rPr>
          <w:rFonts w:asciiTheme="minorHAnsi" w:eastAsiaTheme="minorHAnsi" w:hAnsiTheme="minorHAnsi"/>
          <w:b w:val="0"/>
          <w:bCs/>
          <w:sz w:val="18"/>
          <w:szCs w:val="18"/>
          <w:lang w:eastAsia="en-US"/>
        </w:rPr>
        <w:t xml:space="preserve"> on </w:t>
      </w:r>
      <w:r w:rsidRPr="00B8477B">
        <w:rPr>
          <w:rFonts w:asciiTheme="minorHAnsi" w:eastAsiaTheme="minorHAnsi" w:hAnsiTheme="minorHAnsi"/>
          <w:b w:val="0"/>
          <w:bCs/>
          <w:sz w:val="18"/>
          <w:szCs w:val="18"/>
          <w:lang w:eastAsia="en-US"/>
        </w:rPr>
        <w:t xml:space="preserve">the date which is 2 Business Days after the </w:t>
      </w:r>
      <w:r w:rsidR="00F24CD0" w:rsidRPr="00B8477B">
        <w:rPr>
          <w:rFonts w:asciiTheme="minorHAnsi" w:eastAsiaTheme="minorHAnsi" w:hAnsiTheme="minorHAnsi"/>
          <w:b w:val="0"/>
          <w:bCs/>
          <w:sz w:val="18"/>
          <w:szCs w:val="18"/>
          <w:lang w:eastAsia="en-US"/>
        </w:rPr>
        <w:t>Completion Date</w:t>
      </w:r>
      <w:r w:rsidR="00321610" w:rsidRPr="00B8477B">
        <w:rPr>
          <w:rFonts w:asciiTheme="minorHAnsi" w:eastAsiaTheme="minorHAnsi" w:hAnsiTheme="minorHAnsi"/>
          <w:b w:val="0"/>
          <w:bCs/>
          <w:sz w:val="18"/>
          <w:szCs w:val="18"/>
          <w:lang w:eastAsia="en-US"/>
        </w:rPr>
        <w:t>.</w:t>
      </w:r>
      <w:r w:rsidR="00F24CD0" w:rsidRPr="00B8477B">
        <w:rPr>
          <w:rFonts w:asciiTheme="minorHAnsi" w:eastAsiaTheme="minorHAnsi" w:hAnsiTheme="minorHAnsi"/>
          <w:b w:val="0"/>
          <w:bCs/>
          <w:sz w:val="18"/>
          <w:szCs w:val="18"/>
          <w:lang w:eastAsia="en-US"/>
        </w:rPr>
        <w:t xml:space="preserve"> </w:t>
      </w:r>
      <w:r w:rsidRPr="00B8477B">
        <w:rPr>
          <w:rFonts w:asciiTheme="minorHAnsi" w:eastAsiaTheme="minorHAnsi" w:hAnsiTheme="minorHAnsi"/>
          <w:b w:val="0"/>
          <w:bCs/>
          <w:sz w:val="18"/>
          <w:szCs w:val="18"/>
          <w:lang w:eastAsia="en-US"/>
        </w:rPr>
        <w:t xml:space="preserve">The </w:t>
      </w:r>
      <w:r w:rsidR="00F24CD0" w:rsidRPr="00B8477B">
        <w:rPr>
          <w:rFonts w:asciiTheme="minorHAnsi" w:eastAsiaTheme="minorHAnsi" w:hAnsiTheme="minorHAnsi"/>
          <w:b w:val="0"/>
          <w:bCs/>
          <w:sz w:val="18"/>
          <w:szCs w:val="18"/>
          <w:lang w:eastAsia="en-US"/>
        </w:rPr>
        <w:t>Seller</w:t>
      </w:r>
      <w:r w:rsidRPr="00B8477B">
        <w:rPr>
          <w:rFonts w:asciiTheme="minorHAnsi" w:eastAsiaTheme="minorHAnsi" w:hAnsiTheme="minorHAnsi"/>
          <w:b w:val="0"/>
          <w:bCs/>
          <w:sz w:val="18"/>
          <w:szCs w:val="18"/>
          <w:lang w:eastAsia="en-US"/>
        </w:rPr>
        <w:t xml:space="preserve"> agrees that </w:t>
      </w:r>
      <w:r w:rsidR="00F24CD0" w:rsidRPr="00B8477B">
        <w:rPr>
          <w:rFonts w:asciiTheme="minorHAnsi" w:eastAsiaTheme="minorHAnsi" w:hAnsiTheme="minorHAnsi"/>
          <w:b w:val="0"/>
          <w:bCs/>
          <w:sz w:val="18"/>
          <w:szCs w:val="18"/>
          <w:lang w:eastAsia="en-US"/>
        </w:rPr>
        <w:t xml:space="preserve">Brokerage and </w:t>
      </w:r>
      <w:r w:rsidRPr="00B8477B">
        <w:rPr>
          <w:rFonts w:asciiTheme="minorHAnsi" w:eastAsiaTheme="minorHAnsi" w:hAnsiTheme="minorHAnsi"/>
          <w:b w:val="0"/>
          <w:bCs/>
          <w:sz w:val="18"/>
          <w:szCs w:val="18"/>
          <w:lang w:eastAsia="en-US"/>
        </w:rPr>
        <w:t xml:space="preserve">any arrears payable </w:t>
      </w:r>
      <w:r w:rsidR="00F24CD0" w:rsidRPr="00B8477B">
        <w:rPr>
          <w:rFonts w:asciiTheme="minorHAnsi" w:eastAsiaTheme="minorHAnsi" w:hAnsiTheme="minorHAnsi"/>
          <w:b w:val="0"/>
          <w:bCs/>
          <w:sz w:val="18"/>
          <w:szCs w:val="18"/>
          <w:lang w:eastAsia="en-US"/>
        </w:rPr>
        <w:t xml:space="preserve">to the Water Authority </w:t>
      </w:r>
      <w:r w:rsidRPr="00B8477B">
        <w:rPr>
          <w:rFonts w:asciiTheme="minorHAnsi" w:eastAsiaTheme="minorHAnsi" w:hAnsiTheme="minorHAnsi"/>
          <w:b w:val="0"/>
          <w:bCs/>
          <w:sz w:val="18"/>
          <w:szCs w:val="18"/>
          <w:lang w:eastAsia="en-US"/>
        </w:rPr>
        <w:t>in respect of the Water</w:t>
      </w:r>
      <w:r w:rsidR="006C127A" w:rsidRPr="00B8477B">
        <w:rPr>
          <w:rFonts w:asciiTheme="minorHAnsi" w:eastAsiaTheme="minorHAnsi" w:hAnsiTheme="minorHAnsi"/>
          <w:b w:val="0"/>
          <w:bCs/>
          <w:sz w:val="18"/>
          <w:szCs w:val="18"/>
          <w:lang w:eastAsia="en-US"/>
        </w:rPr>
        <w:t xml:space="preserve"> </w:t>
      </w:r>
      <w:r w:rsidR="00F24CD0" w:rsidRPr="00B8477B">
        <w:rPr>
          <w:rFonts w:asciiTheme="minorHAnsi" w:eastAsiaTheme="minorHAnsi" w:hAnsiTheme="minorHAnsi"/>
          <w:b w:val="0"/>
          <w:bCs/>
          <w:sz w:val="18"/>
          <w:szCs w:val="18"/>
          <w:lang w:eastAsia="en-US"/>
        </w:rPr>
        <w:t>Entitlement</w:t>
      </w:r>
      <w:r w:rsidRPr="00B8477B">
        <w:rPr>
          <w:rFonts w:asciiTheme="minorHAnsi" w:eastAsiaTheme="minorHAnsi" w:hAnsiTheme="minorHAnsi"/>
          <w:b w:val="0"/>
          <w:bCs/>
          <w:sz w:val="18"/>
          <w:szCs w:val="18"/>
          <w:lang w:eastAsia="en-US"/>
        </w:rPr>
        <w:t xml:space="preserve"> will be deducted from the amount due to the Seller.</w:t>
      </w:r>
    </w:p>
    <w:p w14:paraId="46A7CE8C" w14:textId="6F033BDC" w:rsidR="00547261" w:rsidRPr="00B8477B" w:rsidRDefault="00547261" w:rsidP="00B8477B">
      <w:pPr>
        <w:pStyle w:val="Heading2"/>
        <w:numPr>
          <w:ilvl w:val="1"/>
          <w:numId w:val="5"/>
        </w:numPr>
        <w:tabs>
          <w:tab w:val="clear" w:pos="1368"/>
        </w:tabs>
        <w:ind w:left="284" w:hanging="568"/>
        <w:rPr>
          <w:rFonts w:asciiTheme="minorHAnsi" w:hAnsiTheme="minorHAnsi" w:cstheme="minorHAnsi"/>
        </w:rPr>
      </w:pPr>
      <w:bookmarkStart w:id="7" w:name="_Ref45444313"/>
      <w:r w:rsidRPr="00B8477B">
        <w:rPr>
          <w:rFonts w:asciiTheme="minorHAnsi" w:hAnsiTheme="minorHAnsi" w:cstheme="minorHAnsi"/>
        </w:rPr>
        <w:t>Application not approved</w:t>
      </w:r>
      <w:bookmarkEnd w:id="7"/>
    </w:p>
    <w:p w14:paraId="0ABD86D5" w14:textId="71259EBB" w:rsidR="00547261" w:rsidRPr="00B8477B" w:rsidRDefault="00547261" w:rsidP="00B8477B">
      <w:pPr>
        <w:pStyle w:val="Heading2"/>
        <w:ind w:left="-284"/>
        <w:rPr>
          <w:rFonts w:asciiTheme="minorHAnsi" w:eastAsiaTheme="minorHAnsi" w:hAnsiTheme="minorHAnsi"/>
          <w:b w:val="0"/>
          <w:bCs/>
          <w:sz w:val="18"/>
          <w:szCs w:val="18"/>
          <w:lang w:eastAsia="en-US"/>
        </w:rPr>
      </w:pPr>
      <w:r w:rsidRPr="00B8477B">
        <w:rPr>
          <w:rFonts w:asciiTheme="minorHAnsi" w:eastAsiaTheme="minorHAnsi" w:hAnsiTheme="minorHAnsi"/>
          <w:b w:val="0"/>
          <w:bCs/>
          <w:sz w:val="18"/>
          <w:szCs w:val="18"/>
          <w:lang w:eastAsia="en-US"/>
        </w:rPr>
        <w:t xml:space="preserve">If an Application is not approved by the Relevant Authority, </w:t>
      </w:r>
      <w:r w:rsidR="0017227B" w:rsidRPr="00B8477B">
        <w:rPr>
          <w:rFonts w:asciiTheme="minorHAnsi" w:eastAsiaTheme="minorHAnsi" w:hAnsiTheme="minorHAnsi"/>
          <w:b w:val="0"/>
          <w:bCs/>
          <w:sz w:val="18"/>
          <w:szCs w:val="18"/>
          <w:lang w:eastAsia="en-US"/>
        </w:rPr>
        <w:t xml:space="preserve">the </w:t>
      </w:r>
      <w:r w:rsidR="00A67156" w:rsidRPr="00B8477B">
        <w:rPr>
          <w:rFonts w:asciiTheme="minorHAnsi" w:eastAsiaTheme="minorHAnsi" w:hAnsiTheme="minorHAnsi"/>
          <w:b w:val="0"/>
          <w:bCs/>
          <w:sz w:val="18"/>
          <w:szCs w:val="18"/>
          <w:lang w:eastAsia="en-US"/>
        </w:rPr>
        <w:t>Deposit</w:t>
      </w:r>
      <w:r w:rsidR="0017227B" w:rsidRPr="00B8477B">
        <w:rPr>
          <w:rFonts w:asciiTheme="minorHAnsi" w:eastAsiaTheme="minorHAnsi" w:hAnsiTheme="minorHAnsi"/>
          <w:b w:val="0"/>
          <w:bCs/>
          <w:sz w:val="18"/>
          <w:szCs w:val="18"/>
          <w:lang w:eastAsia="en-US"/>
        </w:rPr>
        <w:t xml:space="preserve"> will be refunded to the Buyer</w:t>
      </w:r>
      <w:r w:rsidRPr="00B8477B">
        <w:rPr>
          <w:rFonts w:asciiTheme="minorHAnsi" w:eastAsiaTheme="minorHAnsi" w:hAnsiTheme="minorHAnsi"/>
          <w:b w:val="0"/>
          <w:bCs/>
          <w:sz w:val="18"/>
          <w:szCs w:val="18"/>
          <w:lang w:eastAsia="en-US"/>
        </w:rPr>
        <w:t xml:space="preserve">, unless the Relevant Authority rejected the Application as a result of the actions of the </w:t>
      </w:r>
      <w:r w:rsidR="0017227B" w:rsidRPr="00B8477B">
        <w:rPr>
          <w:rFonts w:asciiTheme="minorHAnsi" w:eastAsiaTheme="minorHAnsi" w:hAnsiTheme="minorHAnsi"/>
          <w:b w:val="0"/>
          <w:bCs/>
          <w:sz w:val="18"/>
          <w:szCs w:val="18"/>
          <w:lang w:eastAsia="en-US"/>
        </w:rPr>
        <w:t xml:space="preserve">Buyer </w:t>
      </w:r>
      <w:r w:rsidRPr="00B8477B">
        <w:rPr>
          <w:rFonts w:asciiTheme="minorHAnsi" w:eastAsiaTheme="minorHAnsi" w:hAnsiTheme="minorHAnsi"/>
          <w:b w:val="0"/>
          <w:bCs/>
          <w:sz w:val="18"/>
          <w:szCs w:val="18"/>
          <w:lang w:eastAsia="en-US"/>
        </w:rPr>
        <w:t xml:space="preserve"> in which case, the </w:t>
      </w:r>
      <w:r w:rsidR="0025557E" w:rsidRPr="00B8477B">
        <w:rPr>
          <w:rFonts w:asciiTheme="minorHAnsi" w:eastAsiaTheme="minorHAnsi" w:hAnsiTheme="minorHAnsi"/>
          <w:b w:val="0"/>
          <w:bCs/>
          <w:sz w:val="18"/>
          <w:szCs w:val="18"/>
          <w:lang w:eastAsia="en-US"/>
        </w:rPr>
        <w:t xml:space="preserve">Seller will be entitled to the Deposit and the </w:t>
      </w:r>
      <w:r w:rsidR="0017227B" w:rsidRPr="00B8477B">
        <w:rPr>
          <w:rFonts w:asciiTheme="minorHAnsi" w:eastAsiaTheme="minorHAnsi" w:hAnsiTheme="minorHAnsi"/>
          <w:b w:val="0"/>
          <w:bCs/>
          <w:sz w:val="18"/>
          <w:szCs w:val="18"/>
          <w:lang w:eastAsia="en-US"/>
        </w:rPr>
        <w:t>Buyer</w:t>
      </w:r>
      <w:r w:rsidRPr="00B8477B">
        <w:rPr>
          <w:rFonts w:asciiTheme="minorHAnsi" w:eastAsiaTheme="minorHAnsi" w:hAnsiTheme="minorHAnsi"/>
          <w:b w:val="0"/>
          <w:bCs/>
          <w:sz w:val="18"/>
          <w:szCs w:val="18"/>
          <w:lang w:eastAsia="en-US"/>
        </w:rPr>
        <w:t xml:space="preserve"> will be liable to WEX for the costs incurred by WEX and any charges made by the Relevant Authority in relation to the Trade.</w:t>
      </w:r>
    </w:p>
    <w:p w14:paraId="7EEDAAEA" w14:textId="21552ABD" w:rsidR="0017227B" w:rsidRPr="006F22D8" w:rsidRDefault="0017227B" w:rsidP="00B8477B">
      <w:pPr>
        <w:pStyle w:val="Heading1"/>
        <w:numPr>
          <w:ilvl w:val="0"/>
          <w:numId w:val="5"/>
        </w:numPr>
        <w:ind w:left="284" w:hanging="568"/>
        <w:rPr>
          <w:bCs/>
        </w:rPr>
      </w:pPr>
      <w:bookmarkStart w:id="8" w:name="_Toc57096449"/>
      <w:r w:rsidRPr="00B8477B">
        <w:rPr>
          <w:bCs/>
        </w:rPr>
        <w:t xml:space="preserve">Assignment and Transfer of </w:t>
      </w:r>
      <w:r w:rsidR="000867C4" w:rsidRPr="00B8477B">
        <w:rPr>
          <w:bCs/>
        </w:rPr>
        <w:t xml:space="preserve">Temporary </w:t>
      </w:r>
      <w:r w:rsidRPr="00B8477B">
        <w:rPr>
          <w:bCs/>
        </w:rPr>
        <w:t>Allocation</w:t>
      </w:r>
      <w:bookmarkEnd w:id="8"/>
      <w:r w:rsidRPr="00B8477B">
        <w:rPr>
          <w:bCs/>
        </w:rPr>
        <w:tab/>
      </w:r>
      <w:r w:rsidRPr="00876E6E">
        <w:tab/>
      </w:r>
      <w:r w:rsidRPr="00876E6E">
        <w:tab/>
      </w:r>
    </w:p>
    <w:p w14:paraId="29BD30E1" w14:textId="55A9AAB8" w:rsidR="006C127A" w:rsidRPr="00B8477B" w:rsidRDefault="006C127A" w:rsidP="00B8477B">
      <w:pPr>
        <w:pStyle w:val="Heading2"/>
        <w:numPr>
          <w:ilvl w:val="1"/>
          <w:numId w:val="5"/>
        </w:numPr>
        <w:tabs>
          <w:tab w:val="clear" w:pos="1368"/>
        </w:tabs>
        <w:ind w:left="284" w:hanging="568"/>
        <w:rPr>
          <w:rFonts w:asciiTheme="minorHAnsi" w:hAnsiTheme="minorHAnsi" w:cstheme="minorHAnsi"/>
        </w:rPr>
      </w:pPr>
      <w:bookmarkStart w:id="9" w:name="_Ref54183324"/>
      <w:r w:rsidRPr="00B8477B">
        <w:rPr>
          <w:rFonts w:asciiTheme="minorHAnsi" w:hAnsiTheme="minorHAnsi" w:cstheme="minorHAnsi"/>
        </w:rPr>
        <w:t xml:space="preserve">Inclusion of </w:t>
      </w:r>
      <w:r w:rsidR="0025557E" w:rsidRPr="00B8477B">
        <w:rPr>
          <w:rFonts w:asciiTheme="minorHAnsi" w:hAnsiTheme="minorHAnsi" w:cstheme="minorHAnsi"/>
        </w:rPr>
        <w:t>Temporary</w:t>
      </w:r>
      <w:r w:rsidRPr="00B8477B">
        <w:rPr>
          <w:rFonts w:asciiTheme="minorHAnsi" w:hAnsiTheme="minorHAnsi" w:cstheme="minorHAnsi"/>
        </w:rPr>
        <w:t xml:space="preserve"> Allocation</w:t>
      </w:r>
      <w:bookmarkEnd w:id="9"/>
    </w:p>
    <w:p w14:paraId="14A05F9C" w14:textId="66F9C266" w:rsidR="0017227B" w:rsidRPr="00B8477B" w:rsidRDefault="0017227B" w:rsidP="001F3544">
      <w:pPr>
        <w:pStyle w:val="Heading3"/>
        <w:numPr>
          <w:ilvl w:val="2"/>
          <w:numId w:val="10"/>
        </w:numPr>
        <w:tabs>
          <w:tab w:val="clear" w:pos="2127"/>
        </w:tabs>
        <w:ind w:left="0" w:hanging="284"/>
        <w:rPr>
          <w:rFonts w:asciiTheme="minorHAnsi" w:hAnsiTheme="minorHAnsi" w:cstheme="minorHAnsi"/>
          <w:sz w:val="18"/>
          <w:szCs w:val="18"/>
        </w:rPr>
      </w:pPr>
      <w:r w:rsidRPr="00B8477B">
        <w:rPr>
          <w:rFonts w:asciiTheme="minorHAnsi" w:hAnsiTheme="minorHAnsi" w:cstheme="minorHAnsi"/>
          <w:sz w:val="18"/>
          <w:szCs w:val="18"/>
        </w:rPr>
        <w:t xml:space="preserve">Unless otherwise indicated in </w:t>
      </w:r>
      <w:r w:rsidR="006C127A" w:rsidRPr="00B8477B">
        <w:rPr>
          <w:rFonts w:asciiTheme="minorHAnsi" w:hAnsiTheme="minorHAnsi" w:cstheme="minorHAnsi"/>
          <w:sz w:val="18"/>
          <w:szCs w:val="18"/>
        </w:rPr>
        <w:t>I</w:t>
      </w:r>
      <w:r w:rsidRPr="00B8477B">
        <w:rPr>
          <w:rFonts w:asciiTheme="minorHAnsi" w:hAnsiTheme="minorHAnsi" w:cstheme="minorHAnsi"/>
          <w:sz w:val="18"/>
          <w:szCs w:val="18"/>
        </w:rPr>
        <w:t xml:space="preserve">tem </w:t>
      </w:r>
      <w:r w:rsidR="00B8477B">
        <w:rPr>
          <w:rFonts w:asciiTheme="minorHAnsi" w:hAnsiTheme="minorHAnsi" w:cstheme="minorHAnsi"/>
          <w:sz w:val="18"/>
          <w:szCs w:val="18"/>
        </w:rPr>
        <w:t>3</w:t>
      </w:r>
      <w:r w:rsidRPr="00B8477B">
        <w:rPr>
          <w:rFonts w:asciiTheme="minorHAnsi" w:hAnsiTheme="minorHAnsi" w:cstheme="minorHAnsi"/>
          <w:sz w:val="18"/>
          <w:szCs w:val="18"/>
        </w:rPr>
        <w:t xml:space="preserve"> of the</w:t>
      </w:r>
      <w:r w:rsidR="00B8477B">
        <w:rPr>
          <w:rFonts w:asciiTheme="minorHAnsi" w:hAnsiTheme="minorHAnsi" w:cstheme="minorHAnsi"/>
          <w:sz w:val="18"/>
          <w:szCs w:val="18"/>
        </w:rPr>
        <w:t xml:space="preserve"> Items</w:t>
      </w:r>
      <w:r w:rsidRPr="00B8477B">
        <w:rPr>
          <w:rFonts w:asciiTheme="minorHAnsi" w:hAnsiTheme="minorHAnsi" w:cstheme="minorHAnsi"/>
          <w:sz w:val="18"/>
          <w:szCs w:val="18"/>
        </w:rPr>
        <w:t xml:space="preserve"> Schedule, this Agreement does not include any assignment of </w:t>
      </w:r>
      <w:r w:rsidR="000867C4" w:rsidRPr="00B8477B">
        <w:rPr>
          <w:rFonts w:asciiTheme="minorHAnsi" w:hAnsiTheme="minorHAnsi" w:cstheme="minorHAnsi"/>
          <w:sz w:val="18"/>
          <w:szCs w:val="18"/>
        </w:rPr>
        <w:t>Temporary</w:t>
      </w:r>
      <w:r w:rsidRPr="00B8477B">
        <w:rPr>
          <w:rFonts w:asciiTheme="minorHAnsi" w:hAnsiTheme="minorHAnsi" w:cstheme="minorHAnsi"/>
          <w:sz w:val="18"/>
          <w:szCs w:val="18"/>
        </w:rPr>
        <w:t xml:space="preserve"> Allocation announced or applicable to the Water Entitlement prior to the date of Registration.</w:t>
      </w:r>
      <w:r w:rsidRPr="00B8477B">
        <w:rPr>
          <w:rFonts w:asciiTheme="minorHAnsi" w:hAnsiTheme="minorHAnsi" w:cstheme="minorHAnsi"/>
          <w:sz w:val="18"/>
          <w:szCs w:val="18"/>
        </w:rPr>
        <w:tab/>
      </w:r>
      <w:r w:rsidRPr="00B8477B">
        <w:rPr>
          <w:rFonts w:asciiTheme="minorHAnsi" w:hAnsiTheme="minorHAnsi" w:cstheme="minorHAnsi"/>
          <w:sz w:val="18"/>
          <w:szCs w:val="18"/>
        </w:rPr>
        <w:tab/>
      </w:r>
      <w:r w:rsidRPr="00B8477B">
        <w:rPr>
          <w:rFonts w:asciiTheme="minorHAnsi" w:hAnsiTheme="minorHAnsi" w:cstheme="minorHAnsi"/>
          <w:sz w:val="18"/>
          <w:szCs w:val="18"/>
        </w:rPr>
        <w:tab/>
      </w:r>
    </w:p>
    <w:p w14:paraId="4BF6D5AF" w14:textId="773045FB" w:rsidR="0017227B" w:rsidRPr="006C127A" w:rsidRDefault="006C127A" w:rsidP="001F3544">
      <w:pPr>
        <w:pStyle w:val="Heading3"/>
        <w:numPr>
          <w:ilvl w:val="2"/>
          <w:numId w:val="10"/>
        </w:numPr>
        <w:tabs>
          <w:tab w:val="clear" w:pos="2127"/>
        </w:tabs>
        <w:ind w:left="0" w:hanging="284"/>
        <w:rPr>
          <w:sz w:val="20"/>
          <w:szCs w:val="20"/>
        </w:rPr>
      </w:pPr>
      <w:bookmarkStart w:id="10" w:name="_Ref54183326"/>
      <w:r w:rsidRPr="00B8477B">
        <w:rPr>
          <w:rFonts w:asciiTheme="minorHAnsi" w:hAnsiTheme="minorHAnsi" w:cstheme="minorHAnsi"/>
          <w:sz w:val="18"/>
          <w:szCs w:val="18"/>
        </w:rPr>
        <w:t xml:space="preserve">If a volume of </w:t>
      </w:r>
      <w:r w:rsidR="000867C4" w:rsidRPr="00B8477B">
        <w:rPr>
          <w:rFonts w:asciiTheme="minorHAnsi" w:hAnsiTheme="minorHAnsi" w:cstheme="minorHAnsi"/>
          <w:sz w:val="18"/>
          <w:szCs w:val="18"/>
        </w:rPr>
        <w:t xml:space="preserve">Temporary </w:t>
      </w:r>
      <w:r w:rsidRPr="00B8477B">
        <w:rPr>
          <w:rFonts w:asciiTheme="minorHAnsi" w:hAnsiTheme="minorHAnsi" w:cstheme="minorHAnsi"/>
          <w:sz w:val="18"/>
          <w:szCs w:val="18"/>
        </w:rPr>
        <w:t xml:space="preserve">Allocation (in addition to the Water Entitlement) is specified in Item </w:t>
      </w:r>
      <w:r w:rsidR="00B8477B">
        <w:rPr>
          <w:rFonts w:asciiTheme="minorHAnsi" w:hAnsiTheme="minorHAnsi" w:cstheme="minorHAnsi"/>
          <w:sz w:val="18"/>
          <w:szCs w:val="18"/>
        </w:rPr>
        <w:t>3</w:t>
      </w:r>
      <w:r w:rsidRPr="00B8477B">
        <w:rPr>
          <w:rFonts w:asciiTheme="minorHAnsi" w:hAnsiTheme="minorHAnsi" w:cstheme="minorHAnsi"/>
          <w:sz w:val="18"/>
          <w:szCs w:val="18"/>
        </w:rPr>
        <w:t xml:space="preserve"> of the </w:t>
      </w:r>
      <w:r w:rsidR="00B8477B">
        <w:rPr>
          <w:rFonts w:asciiTheme="minorHAnsi" w:hAnsiTheme="minorHAnsi" w:cstheme="minorHAnsi"/>
          <w:sz w:val="18"/>
          <w:szCs w:val="18"/>
        </w:rPr>
        <w:t xml:space="preserve">Items </w:t>
      </w:r>
      <w:r w:rsidRPr="00B8477B">
        <w:rPr>
          <w:rFonts w:asciiTheme="minorHAnsi" w:hAnsiTheme="minorHAnsi" w:cstheme="minorHAnsi"/>
          <w:sz w:val="18"/>
          <w:szCs w:val="18"/>
        </w:rPr>
        <w:t xml:space="preserve">Schedule, the </w:t>
      </w:r>
      <w:r w:rsidR="00000E97">
        <w:rPr>
          <w:rFonts w:asciiTheme="minorHAnsi" w:hAnsiTheme="minorHAnsi" w:cstheme="minorHAnsi"/>
          <w:sz w:val="18"/>
          <w:szCs w:val="18"/>
        </w:rPr>
        <w:t>p</w:t>
      </w:r>
      <w:r w:rsidR="00000E97" w:rsidRPr="00B8477B">
        <w:rPr>
          <w:rFonts w:asciiTheme="minorHAnsi" w:hAnsiTheme="minorHAnsi" w:cstheme="minorHAnsi"/>
          <w:sz w:val="18"/>
          <w:szCs w:val="18"/>
        </w:rPr>
        <w:t xml:space="preserve">arties </w:t>
      </w:r>
      <w:r w:rsidRPr="00B8477B">
        <w:rPr>
          <w:rFonts w:asciiTheme="minorHAnsi" w:hAnsiTheme="minorHAnsi" w:cstheme="minorHAnsi"/>
          <w:sz w:val="18"/>
          <w:szCs w:val="18"/>
        </w:rPr>
        <w:t xml:space="preserve">agree that a volume of </w:t>
      </w:r>
      <w:r w:rsidR="000867C4" w:rsidRPr="00B8477B">
        <w:rPr>
          <w:rFonts w:asciiTheme="minorHAnsi" w:hAnsiTheme="minorHAnsi" w:cstheme="minorHAnsi"/>
          <w:sz w:val="18"/>
          <w:szCs w:val="18"/>
        </w:rPr>
        <w:t>Temporary</w:t>
      </w:r>
      <w:r w:rsidRPr="00B8477B">
        <w:rPr>
          <w:rFonts w:asciiTheme="minorHAnsi" w:hAnsiTheme="minorHAnsi" w:cstheme="minorHAnsi"/>
          <w:sz w:val="18"/>
          <w:szCs w:val="18"/>
        </w:rPr>
        <w:t xml:space="preserve"> Allocation is to be transferred from the Seller to the Buyer </w:t>
      </w:r>
      <w:r w:rsidR="00A67156" w:rsidRPr="00B8477B">
        <w:rPr>
          <w:rFonts w:asciiTheme="minorHAnsi" w:hAnsiTheme="minorHAnsi" w:cstheme="minorHAnsi"/>
          <w:sz w:val="18"/>
          <w:szCs w:val="18"/>
        </w:rPr>
        <w:t xml:space="preserve">prior to Completion </w:t>
      </w:r>
      <w:r w:rsidRPr="00B8477B">
        <w:rPr>
          <w:rFonts w:asciiTheme="minorHAnsi" w:hAnsiTheme="minorHAnsi" w:cstheme="minorHAnsi"/>
          <w:sz w:val="18"/>
          <w:szCs w:val="18"/>
        </w:rPr>
        <w:t>and:</w:t>
      </w:r>
      <w:bookmarkEnd w:id="10"/>
      <w:r w:rsidR="0017227B" w:rsidRPr="00B8477B">
        <w:rPr>
          <w:rFonts w:asciiTheme="minorHAnsi" w:hAnsiTheme="minorHAnsi" w:cstheme="minorHAnsi"/>
          <w:sz w:val="18"/>
          <w:szCs w:val="18"/>
        </w:rPr>
        <w:tab/>
      </w:r>
      <w:r w:rsidR="0017227B" w:rsidRPr="006C127A">
        <w:rPr>
          <w:sz w:val="20"/>
          <w:szCs w:val="20"/>
        </w:rPr>
        <w:tab/>
      </w:r>
      <w:r w:rsidR="0017227B" w:rsidRPr="006C127A">
        <w:rPr>
          <w:sz w:val="20"/>
          <w:szCs w:val="20"/>
        </w:rPr>
        <w:tab/>
      </w:r>
      <w:r w:rsidR="0017227B" w:rsidRPr="006C127A">
        <w:rPr>
          <w:sz w:val="20"/>
          <w:szCs w:val="20"/>
        </w:rPr>
        <w:tab/>
      </w:r>
      <w:r w:rsidR="0017227B" w:rsidRPr="006C127A">
        <w:rPr>
          <w:sz w:val="20"/>
          <w:szCs w:val="20"/>
        </w:rPr>
        <w:tab/>
      </w:r>
    </w:p>
    <w:p w14:paraId="57706846" w14:textId="7955358F" w:rsidR="0017227B" w:rsidRPr="00B8477B" w:rsidRDefault="006C127A" w:rsidP="001F3544">
      <w:pPr>
        <w:pStyle w:val="Heading3"/>
        <w:numPr>
          <w:ilvl w:val="0"/>
          <w:numId w:val="6"/>
        </w:numPr>
        <w:ind w:left="360" w:hanging="360"/>
        <w:rPr>
          <w:rFonts w:asciiTheme="minorHAnsi" w:hAnsiTheme="minorHAnsi" w:cstheme="minorHAnsi"/>
          <w:sz w:val="18"/>
          <w:szCs w:val="18"/>
        </w:rPr>
      </w:pPr>
      <w:r w:rsidRPr="00B8477B">
        <w:rPr>
          <w:rFonts w:asciiTheme="minorHAnsi" w:hAnsiTheme="minorHAnsi" w:cstheme="minorHAnsi"/>
          <w:sz w:val="18"/>
          <w:szCs w:val="18"/>
        </w:rPr>
        <w:t>t</w:t>
      </w:r>
      <w:r w:rsidR="0017227B" w:rsidRPr="00B8477B">
        <w:rPr>
          <w:rFonts w:asciiTheme="minorHAnsi" w:hAnsiTheme="minorHAnsi" w:cstheme="minorHAnsi"/>
          <w:sz w:val="18"/>
          <w:szCs w:val="18"/>
        </w:rPr>
        <w:t xml:space="preserve">he Purchase Price includes full consideration for the nominated volume of </w:t>
      </w:r>
      <w:r w:rsidR="00D87395" w:rsidRPr="00B8477B">
        <w:rPr>
          <w:rFonts w:asciiTheme="minorHAnsi" w:hAnsiTheme="minorHAnsi" w:cstheme="minorHAnsi"/>
          <w:sz w:val="18"/>
          <w:szCs w:val="18"/>
        </w:rPr>
        <w:t>Temporary</w:t>
      </w:r>
      <w:r w:rsidR="0017227B" w:rsidRPr="00B8477B">
        <w:rPr>
          <w:rFonts w:asciiTheme="minorHAnsi" w:hAnsiTheme="minorHAnsi" w:cstheme="minorHAnsi"/>
          <w:sz w:val="18"/>
          <w:szCs w:val="18"/>
        </w:rPr>
        <w:t xml:space="preserve"> Allocation to be transferred to the </w:t>
      </w:r>
      <w:r w:rsidR="00D87395" w:rsidRPr="00B8477B">
        <w:rPr>
          <w:rFonts w:asciiTheme="minorHAnsi" w:hAnsiTheme="minorHAnsi" w:cstheme="minorHAnsi"/>
          <w:sz w:val="18"/>
          <w:szCs w:val="18"/>
        </w:rPr>
        <w:t>Buyer</w:t>
      </w:r>
      <w:r w:rsidR="0017227B" w:rsidRPr="00B8477B">
        <w:rPr>
          <w:rFonts w:asciiTheme="minorHAnsi" w:hAnsiTheme="minorHAnsi" w:cstheme="minorHAnsi"/>
          <w:sz w:val="18"/>
          <w:szCs w:val="18"/>
        </w:rPr>
        <w:t xml:space="preserve">. Unless the </w:t>
      </w:r>
      <w:r w:rsidR="00000E97">
        <w:rPr>
          <w:rFonts w:asciiTheme="minorHAnsi" w:hAnsiTheme="minorHAnsi" w:cstheme="minorHAnsi"/>
          <w:sz w:val="18"/>
          <w:szCs w:val="18"/>
        </w:rPr>
        <w:t>p</w:t>
      </w:r>
      <w:r w:rsidR="00000E97" w:rsidRPr="00B8477B">
        <w:rPr>
          <w:rFonts w:asciiTheme="minorHAnsi" w:hAnsiTheme="minorHAnsi" w:cstheme="minorHAnsi"/>
          <w:sz w:val="18"/>
          <w:szCs w:val="18"/>
        </w:rPr>
        <w:t xml:space="preserve">arties </w:t>
      </w:r>
      <w:r w:rsidR="0017227B" w:rsidRPr="00B8477B">
        <w:rPr>
          <w:rFonts w:asciiTheme="minorHAnsi" w:hAnsiTheme="minorHAnsi" w:cstheme="minorHAnsi"/>
          <w:sz w:val="18"/>
          <w:szCs w:val="18"/>
        </w:rPr>
        <w:t xml:space="preserve">otherwise agree, a value of </w:t>
      </w:r>
      <w:r w:rsidR="00E01F4E" w:rsidRPr="00E01F4E">
        <w:rPr>
          <w:rFonts w:asciiTheme="minorHAnsi" w:hAnsiTheme="minorHAnsi"/>
          <w:sz w:val="18"/>
          <w:szCs w:val="18"/>
        </w:rPr>
        <w:t>${</w:t>
      </w:r>
      <w:proofErr w:type="spellStart"/>
      <w:r w:rsidR="00E01F4E" w:rsidRPr="00E01F4E">
        <w:rPr>
          <w:rFonts w:asciiTheme="minorHAnsi" w:hAnsiTheme="minorHAnsi"/>
          <w:sz w:val="18"/>
          <w:szCs w:val="18"/>
        </w:rPr>
        <w:t>dollar_sign</w:t>
      </w:r>
      <w:proofErr w:type="spellEnd"/>
      <w:r w:rsidR="00E01F4E" w:rsidRPr="00E01F4E">
        <w:rPr>
          <w:rFonts w:asciiTheme="minorHAnsi" w:hAnsiTheme="minorHAnsi"/>
          <w:sz w:val="18"/>
          <w:szCs w:val="18"/>
        </w:rPr>
        <w:t>}</w:t>
      </w:r>
      <w:r w:rsidR="00A67156" w:rsidRPr="00B8477B">
        <w:rPr>
          <w:rFonts w:asciiTheme="minorHAnsi" w:hAnsiTheme="minorHAnsi" w:cstheme="minorHAnsi"/>
          <w:sz w:val="18"/>
          <w:szCs w:val="18"/>
        </w:rPr>
        <w:t>1</w:t>
      </w:r>
      <w:r w:rsidR="0017227B" w:rsidRPr="00B8477B">
        <w:rPr>
          <w:rFonts w:asciiTheme="minorHAnsi" w:hAnsiTheme="minorHAnsi" w:cstheme="minorHAnsi"/>
          <w:sz w:val="18"/>
          <w:szCs w:val="18"/>
        </w:rPr>
        <w:t xml:space="preserve"> shall be the monetary consideration entered on the assignment </w:t>
      </w:r>
      <w:r w:rsidR="0017227B" w:rsidRPr="00B8477B">
        <w:rPr>
          <w:rFonts w:asciiTheme="minorHAnsi" w:hAnsiTheme="minorHAnsi" w:cstheme="minorHAnsi"/>
          <w:sz w:val="18"/>
          <w:szCs w:val="18"/>
        </w:rPr>
        <w:lastRenderedPageBreak/>
        <w:t xml:space="preserve">of </w:t>
      </w:r>
      <w:r w:rsidR="00D87395" w:rsidRPr="00B8477B">
        <w:rPr>
          <w:rFonts w:asciiTheme="minorHAnsi" w:hAnsiTheme="minorHAnsi" w:cstheme="minorHAnsi"/>
          <w:sz w:val="18"/>
          <w:szCs w:val="18"/>
        </w:rPr>
        <w:t>Temporary</w:t>
      </w:r>
      <w:r w:rsidR="0017227B" w:rsidRPr="00B8477B">
        <w:rPr>
          <w:rFonts w:asciiTheme="minorHAnsi" w:hAnsiTheme="minorHAnsi" w:cstheme="minorHAnsi"/>
          <w:sz w:val="18"/>
          <w:szCs w:val="18"/>
        </w:rPr>
        <w:t xml:space="preserve"> Allocation to be lodged with the appropriate Water Authority</w:t>
      </w:r>
      <w:r w:rsidRPr="00B8477B">
        <w:rPr>
          <w:rFonts w:asciiTheme="minorHAnsi" w:hAnsiTheme="minorHAnsi" w:cstheme="minorHAnsi"/>
          <w:sz w:val="18"/>
          <w:szCs w:val="18"/>
        </w:rPr>
        <w:t>;</w:t>
      </w:r>
      <w:r w:rsidR="0017227B" w:rsidRPr="00B8477B">
        <w:rPr>
          <w:rFonts w:asciiTheme="minorHAnsi" w:hAnsiTheme="minorHAnsi" w:cstheme="minorHAnsi"/>
          <w:sz w:val="18"/>
          <w:szCs w:val="18"/>
        </w:rPr>
        <w:tab/>
      </w:r>
    </w:p>
    <w:p w14:paraId="1F4B3C4C" w14:textId="24745FA0" w:rsidR="00985810" w:rsidRPr="00B8477B" w:rsidRDefault="00985810" w:rsidP="001F3544">
      <w:pPr>
        <w:pStyle w:val="Heading3"/>
        <w:numPr>
          <w:ilvl w:val="0"/>
          <w:numId w:val="6"/>
        </w:numPr>
        <w:ind w:left="360" w:hanging="360"/>
        <w:rPr>
          <w:rFonts w:asciiTheme="minorHAnsi" w:hAnsiTheme="minorHAnsi" w:cstheme="minorHAnsi"/>
          <w:sz w:val="18"/>
          <w:szCs w:val="18"/>
        </w:rPr>
      </w:pPr>
      <w:r w:rsidRPr="00B8477B">
        <w:rPr>
          <w:rFonts w:asciiTheme="minorHAnsi" w:hAnsiTheme="minorHAnsi" w:cstheme="minorHAnsi"/>
          <w:sz w:val="18"/>
          <w:szCs w:val="18"/>
        </w:rPr>
        <w:t>a</w:t>
      </w:r>
      <w:r w:rsidR="0017227B" w:rsidRPr="00B8477B">
        <w:rPr>
          <w:rFonts w:asciiTheme="minorHAnsi" w:hAnsiTheme="minorHAnsi" w:cstheme="minorHAnsi"/>
          <w:sz w:val="18"/>
          <w:szCs w:val="18"/>
        </w:rPr>
        <w:t xml:space="preserve">ny incremental </w:t>
      </w:r>
      <w:r w:rsidR="00D87395" w:rsidRPr="00B8477B">
        <w:rPr>
          <w:rFonts w:asciiTheme="minorHAnsi" w:hAnsiTheme="minorHAnsi" w:cstheme="minorHAnsi"/>
          <w:sz w:val="18"/>
          <w:szCs w:val="18"/>
        </w:rPr>
        <w:t>Temporary</w:t>
      </w:r>
      <w:r w:rsidR="0017227B" w:rsidRPr="00B8477B">
        <w:rPr>
          <w:rFonts w:asciiTheme="minorHAnsi" w:hAnsiTheme="minorHAnsi" w:cstheme="minorHAnsi"/>
          <w:sz w:val="18"/>
          <w:szCs w:val="18"/>
        </w:rPr>
        <w:t xml:space="preserve"> Allocation announcements between the Completion Date of this Agreement and the date of Registration will be for the account of the Buyer, and the Seller agrees to transfer that volume to the Buyer;</w:t>
      </w:r>
      <w:r w:rsidR="0017227B" w:rsidRPr="00B8477B">
        <w:rPr>
          <w:rFonts w:asciiTheme="minorHAnsi" w:hAnsiTheme="minorHAnsi" w:cstheme="minorHAnsi"/>
          <w:sz w:val="18"/>
          <w:szCs w:val="18"/>
        </w:rPr>
        <w:tab/>
      </w:r>
    </w:p>
    <w:p w14:paraId="692B028E" w14:textId="7EFA7085" w:rsidR="00985810" w:rsidRPr="00985810" w:rsidRDefault="0017227B" w:rsidP="001F3544">
      <w:pPr>
        <w:pStyle w:val="Heading3"/>
        <w:numPr>
          <w:ilvl w:val="0"/>
          <w:numId w:val="6"/>
        </w:numPr>
        <w:ind w:left="360" w:hanging="360"/>
        <w:rPr>
          <w:sz w:val="20"/>
          <w:szCs w:val="20"/>
        </w:rPr>
      </w:pPr>
      <w:r w:rsidRPr="00B8477B">
        <w:rPr>
          <w:rFonts w:asciiTheme="minorHAnsi" w:hAnsiTheme="minorHAnsi" w:cstheme="minorHAnsi"/>
          <w:sz w:val="18"/>
          <w:szCs w:val="18"/>
        </w:rPr>
        <w:t xml:space="preserve">WEX </w:t>
      </w:r>
      <w:r w:rsidR="00DD7284">
        <w:rPr>
          <w:rFonts w:asciiTheme="minorHAnsi" w:hAnsiTheme="minorHAnsi" w:cstheme="minorHAnsi"/>
          <w:sz w:val="18"/>
          <w:szCs w:val="18"/>
        </w:rPr>
        <w:t>on</w:t>
      </w:r>
      <w:r w:rsidR="00DD7284" w:rsidRPr="00B8477B">
        <w:rPr>
          <w:rFonts w:asciiTheme="minorHAnsi" w:hAnsiTheme="minorHAnsi" w:cstheme="minorHAnsi"/>
          <w:sz w:val="18"/>
          <w:szCs w:val="18"/>
        </w:rPr>
        <w:t xml:space="preserve"> </w:t>
      </w:r>
      <w:r w:rsidRPr="00B8477B">
        <w:rPr>
          <w:rFonts w:asciiTheme="minorHAnsi" w:hAnsiTheme="minorHAnsi" w:cstheme="minorHAnsi"/>
          <w:sz w:val="18"/>
          <w:szCs w:val="18"/>
        </w:rPr>
        <w:t xml:space="preserve">behalf of the Seller will arrange for the assignment of </w:t>
      </w:r>
      <w:r w:rsidR="000867C4" w:rsidRPr="00B8477B">
        <w:rPr>
          <w:rFonts w:asciiTheme="minorHAnsi" w:hAnsiTheme="minorHAnsi" w:cstheme="minorHAnsi"/>
          <w:sz w:val="18"/>
          <w:szCs w:val="18"/>
        </w:rPr>
        <w:t>Temporary</w:t>
      </w:r>
      <w:r w:rsidRPr="00B8477B">
        <w:rPr>
          <w:rFonts w:asciiTheme="minorHAnsi" w:hAnsiTheme="minorHAnsi" w:cstheme="minorHAnsi"/>
          <w:sz w:val="18"/>
          <w:szCs w:val="18"/>
        </w:rPr>
        <w:t xml:space="preserve"> Allocation with the appropriate Water Authority for the agreed volume;</w:t>
      </w:r>
      <w:r w:rsidR="00985810" w:rsidRPr="00B8477B">
        <w:rPr>
          <w:rFonts w:asciiTheme="minorHAnsi" w:hAnsiTheme="minorHAnsi" w:cstheme="minorHAnsi"/>
          <w:sz w:val="18"/>
          <w:szCs w:val="18"/>
        </w:rPr>
        <w:t xml:space="preserve"> and</w:t>
      </w:r>
      <w:r w:rsidRPr="00876E6E">
        <w:rPr>
          <w:sz w:val="20"/>
          <w:szCs w:val="20"/>
        </w:rPr>
        <w:tab/>
      </w:r>
    </w:p>
    <w:p w14:paraId="320DFFD7" w14:textId="6EEEAA92" w:rsidR="0017227B" w:rsidRPr="00876E6E" w:rsidRDefault="00985810" w:rsidP="001F3544">
      <w:pPr>
        <w:pStyle w:val="Heading3"/>
        <w:numPr>
          <w:ilvl w:val="0"/>
          <w:numId w:val="6"/>
        </w:numPr>
        <w:ind w:left="360" w:hanging="360"/>
        <w:rPr>
          <w:sz w:val="20"/>
          <w:szCs w:val="20"/>
        </w:rPr>
      </w:pPr>
      <w:r w:rsidRPr="00B8477B">
        <w:rPr>
          <w:rFonts w:asciiTheme="minorHAnsi" w:hAnsiTheme="minorHAnsi" w:cstheme="minorHAnsi"/>
          <w:sz w:val="18"/>
          <w:szCs w:val="18"/>
        </w:rPr>
        <w:t>i</w:t>
      </w:r>
      <w:r w:rsidR="0017227B" w:rsidRPr="00B8477B">
        <w:rPr>
          <w:rFonts w:asciiTheme="minorHAnsi" w:hAnsiTheme="minorHAnsi" w:cstheme="minorHAnsi"/>
          <w:sz w:val="18"/>
          <w:szCs w:val="18"/>
        </w:rPr>
        <w:t xml:space="preserve">f the Registration is not completed by the end of the current Water Year, the Seller agrees to the assignment of the </w:t>
      </w:r>
      <w:r w:rsidR="000867C4" w:rsidRPr="00B8477B">
        <w:rPr>
          <w:rFonts w:asciiTheme="minorHAnsi" w:hAnsiTheme="minorHAnsi" w:cstheme="minorHAnsi"/>
          <w:sz w:val="18"/>
          <w:szCs w:val="18"/>
        </w:rPr>
        <w:t>Temporary</w:t>
      </w:r>
      <w:r w:rsidR="0017227B" w:rsidRPr="00B8477B">
        <w:rPr>
          <w:rFonts w:asciiTheme="minorHAnsi" w:hAnsiTheme="minorHAnsi" w:cstheme="minorHAnsi"/>
          <w:sz w:val="18"/>
          <w:szCs w:val="18"/>
        </w:rPr>
        <w:t xml:space="preserve"> Allocation to the Purchaser referred to in </w:t>
      </w:r>
      <w:r w:rsidRPr="00B8477B">
        <w:rPr>
          <w:rFonts w:asciiTheme="minorHAnsi" w:hAnsiTheme="minorHAnsi" w:cstheme="minorHAnsi"/>
          <w:sz w:val="18"/>
          <w:szCs w:val="18"/>
        </w:rPr>
        <w:fldChar w:fldCharType="begin"/>
      </w:r>
      <w:r w:rsidRPr="00B8477B">
        <w:rPr>
          <w:rFonts w:asciiTheme="minorHAnsi" w:hAnsiTheme="minorHAnsi" w:cstheme="minorHAnsi"/>
          <w:sz w:val="18"/>
          <w:szCs w:val="18"/>
        </w:rPr>
        <w:instrText xml:space="preserve"> REF _Ref54183324 \r \h </w:instrText>
      </w:r>
      <w:r w:rsidR="00B8477B">
        <w:rPr>
          <w:rFonts w:asciiTheme="minorHAnsi" w:hAnsiTheme="minorHAnsi" w:cstheme="minorHAnsi"/>
          <w:sz w:val="18"/>
          <w:szCs w:val="18"/>
        </w:rPr>
        <w:instrText xml:space="preserve"> \* MERGEFORMAT </w:instrText>
      </w:r>
      <w:r w:rsidRPr="00B8477B">
        <w:rPr>
          <w:rFonts w:asciiTheme="minorHAnsi" w:hAnsiTheme="minorHAnsi" w:cstheme="minorHAnsi"/>
          <w:sz w:val="18"/>
          <w:szCs w:val="18"/>
        </w:rPr>
      </w:r>
      <w:r w:rsidRPr="00B8477B">
        <w:rPr>
          <w:rFonts w:asciiTheme="minorHAnsi" w:hAnsiTheme="minorHAnsi" w:cstheme="minorHAnsi"/>
          <w:sz w:val="18"/>
          <w:szCs w:val="18"/>
        </w:rPr>
        <w:fldChar w:fldCharType="separate"/>
      </w:r>
      <w:r w:rsidR="0025557E" w:rsidRPr="00B8477B">
        <w:rPr>
          <w:rFonts w:asciiTheme="minorHAnsi" w:hAnsiTheme="minorHAnsi" w:cstheme="minorHAnsi"/>
          <w:sz w:val="18"/>
          <w:szCs w:val="18"/>
        </w:rPr>
        <w:t>5.1</w:t>
      </w:r>
      <w:r w:rsidRPr="00B8477B">
        <w:rPr>
          <w:rFonts w:asciiTheme="minorHAnsi" w:hAnsiTheme="minorHAnsi" w:cstheme="minorHAnsi"/>
          <w:sz w:val="18"/>
          <w:szCs w:val="18"/>
        </w:rPr>
        <w:fldChar w:fldCharType="end"/>
      </w:r>
      <w:r w:rsidRPr="00B8477B">
        <w:rPr>
          <w:rFonts w:asciiTheme="minorHAnsi" w:hAnsiTheme="minorHAnsi" w:cstheme="minorHAnsi"/>
          <w:sz w:val="18"/>
          <w:szCs w:val="18"/>
        </w:rPr>
        <w:t>(</w:t>
      </w:r>
      <w:r w:rsidRPr="00B8477B">
        <w:rPr>
          <w:rFonts w:asciiTheme="minorHAnsi" w:hAnsiTheme="minorHAnsi" w:cstheme="minorHAnsi"/>
          <w:sz w:val="18"/>
          <w:szCs w:val="18"/>
        </w:rPr>
        <w:fldChar w:fldCharType="begin"/>
      </w:r>
      <w:r w:rsidRPr="00B8477B">
        <w:rPr>
          <w:rFonts w:asciiTheme="minorHAnsi" w:hAnsiTheme="minorHAnsi" w:cstheme="minorHAnsi"/>
          <w:sz w:val="18"/>
          <w:szCs w:val="18"/>
        </w:rPr>
        <w:instrText xml:space="preserve"> REF _Ref54183326 \r \h </w:instrText>
      </w:r>
      <w:r w:rsidR="00B8477B">
        <w:rPr>
          <w:rFonts w:asciiTheme="minorHAnsi" w:hAnsiTheme="minorHAnsi" w:cstheme="minorHAnsi"/>
          <w:sz w:val="18"/>
          <w:szCs w:val="18"/>
        </w:rPr>
        <w:instrText xml:space="preserve"> \* MERGEFORMAT </w:instrText>
      </w:r>
      <w:r w:rsidRPr="00B8477B">
        <w:rPr>
          <w:rFonts w:asciiTheme="minorHAnsi" w:hAnsiTheme="minorHAnsi" w:cstheme="minorHAnsi"/>
          <w:sz w:val="18"/>
          <w:szCs w:val="18"/>
        </w:rPr>
      </w:r>
      <w:r w:rsidRPr="00B8477B">
        <w:rPr>
          <w:rFonts w:asciiTheme="minorHAnsi" w:hAnsiTheme="minorHAnsi" w:cstheme="minorHAnsi"/>
          <w:sz w:val="18"/>
          <w:szCs w:val="18"/>
        </w:rPr>
        <w:fldChar w:fldCharType="separate"/>
      </w:r>
      <w:r w:rsidR="0025557E" w:rsidRPr="00B8477B">
        <w:rPr>
          <w:rFonts w:asciiTheme="minorHAnsi" w:hAnsiTheme="minorHAnsi" w:cstheme="minorHAnsi"/>
          <w:sz w:val="18"/>
          <w:szCs w:val="18"/>
        </w:rPr>
        <w:t>b)</w:t>
      </w:r>
      <w:r w:rsidRPr="00B8477B">
        <w:rPr>
          <w:rFonts w:asciiTheme="minorHAnsi" w:hAnsiTheme="minorHAnsi" w:cstheme="minorHAnsi"/>
          <w:sz w:val="18"/>
          <w:szCs w:val="18"/>
        </w:rPr>
        <w:fldChar w:fldCharType="end"/>
      </w:r>
      <w:r w:rsidRPr="00B8477B">
        <w:rPr>
          <w:rFonts w:asciiTheme="minorHAnsi" w:hAnsiTheme="minorHAnsi" w:cstheme="minorHAnsi"/>
          <w:sz w:val="18"/>
          <w:szCs w:val="18"/>
        </w:rPr>
        <w:t xml:space="preserve"> </w:t>
      </w:r>
      <w:r w:rsidR="0017227B" w:rsidRPr="00B8477B">
        <w:rPr>
          <w:rFonts w:asciiTheme="minorHAnsi" w:hAnsiTheme="minorHAnsi" w:cstheme="minorHAnsi"/>
          <w:sz w:val="18"/>
          <w:szCs w:val="18"/>
        </w:rPr>
        <w:t>above subject to carry-over adjustments, and for an</w:t>
      </w:r>
      <w:r w:rsidRPr="00B8477B">
        <w:rPr>
          <w:rFonts w:asciiTheme="minorHAnsi" w:hAnsiTheme="minorHAnsi" w:cstheme="minorHAnsi"/>
          <w:sz w:val="18"/>
          <w:szCs w:val="18"/>
        </w:rPr>
        <w:t>y</w:t>
      </w:r>
      <w:r w:rsidR="0017227B" w:rsidRPr="00B8477B">
        <w:rPr>
          <w:rFonts w:asciiTheme="minorHAnsi" w:hAnsiTheme="minorHAnsi" w:cstheme="minorHAnsi"/>
          <w:sz w:val="18"/>
          <w:szCs w:val="18"/>
        </w:rPr>
        <w:t xml:space="preserve"> additional </w:t>
      </w:r>
      <w:r w:rsidR="000867C4" w:rsidRPr="00B8477B">
        <w:rPr>
          <w:rFonts w:asciiTheme="minorHAnsi" w:hAnsiTheme="minorHAnsi" w:cstheme="minorHAnsi"/>
          <w:sz w:val="18"/>
          <w:szCs w:val="18"/>
        </w:rPr>
        <w:t>Temporary</w:t>
      </w:r>
      <w:r w:rsidR="0017227B" w:rsidRPr="00B8477B">
        <w:rPr>
          <w:rFonts w:asciiTheme="minorHAnsi" w:hAnsiTheme="minorHAnsi" w:cstheme="minorHAnsi"/>
          <w:sz w:val="18"/>
          <w:szCs w:val="18"/>
        </w:rPr>
        <w:t xml:space="preserve"> Allocations announced for the new Water Year</w:t>
      </w:r>
      <w:r w:rsidRPr="00B8477B">
        <w:rPr>
          <w:rFonts w:asciiTheme="minorHAnsi" w:hAnsiTheme="minorHAnsi" w:cstheme="minorHAnsi"/>
          <w:sz w:val="18"/>
          <w:szCs w:val="18"/>
        </w:rPr>
        <w:t>.</w:t>
      </w:r>
      <w:r w:rsidR="0017227B" w:rsidRPr="00876E6E">
        <w:rPr>
          <w:sz w:val="20"/>
          <w:szCs w:val="20"/>
        </w:rPr>
        <w:t xml:space="preserve"> </w:t>
      </w:r>
      <w:r w:rsidR="0017227B" w:rsidRPr="00876E6E">
        <w:rPr>
          <w:sz w:val="20"/>
          <w:szCs w:val="20"/>
        </w:rPr>
        <w:tab/>
      </w:r>
    </w:p>
    <w:p w14:paraId="0F37D002" w14:textId="77777777" w:rsidR="00985810" w:rsidRPr="00B8477B" w:rsidRDefault="0017227B" w:rsidP="001F3544">
      <w:pPr>
        <w:pStyle w:val="Heading1"/>
        <w:keepNext w:val="0"/>
        <w:numPr>
          <w:ilvl w:val="0"/>
          <w:numId w:val="5"/>
        </w:numPr>
        <w:ind w:left="283" w:hanging="567"/>
        <w:rPr>
          <w:bCs/>
        </w:rPr>
      </w:pPr>
      <w:bookmarkStart w:id="11" w:name="_Toc57096450"/>
      <w:r w:rsidRPr="00B8477B">
        <w:rPr>
          <w:bCs/>
        </w:rPr>
        <w:t>Apportionment of charges levied by the Water Authority</w:t>
      </w:r>
      <w:bookmarkEnd w:id="11"/>
    </w:p>
    <w:p w14:paraId="0555C406" w14:textId="3125B905" w:rsidR="00985810" w:rsidRPr="00985810" w:rsidRDefault="00985810" w:rsidP="00B8477B">
      <w:pPr>
        <w:pStyle w:val="Heading2"/>
        <w:numPr>
          <w:ilvl w:val="1"/>
          <w:numId w:val="5"/>
        </w:numPr>
        <w:tabs>
          <w:tab w:val="clear" w:pos="1368"/>
        </w:tabs>
        <w:ind w:left="284" w:hanging="568"/>
      </w:pPr>
      <w:bookmarkStart w:id="12" w:name="_Ref54184293"/>
      <w:r w:rsidRPr="00B8477B">
        <w:rPr>
          <w:rFonts w:asciiTheme="minorHAnsi" w:hAnsiTheme="minorHAnsi" w:cstheme="minorHAnsi"/>
        </w:rPr>
        <w:t>Seller responsible for charges</w:t>
      </w:r>
      <w:bookmarkEnd w:id="12"/>
    </w:p>
    <w:p w14:paraId="248D2972" w14:textId="5BA995AC" w:rsidR="0017227B" w:rsidRPr="00B8477B" w:rsidRDefault="0017227B" w:rsidP="001F3544">
      <w:pPr>
        <w:pStyle w:val="Heading3"/>
        <w:numPr>
          <w:ilvl w:val="2"/>
          <w:numId w:val="11"/>
        </w:numPr>
        <w:tabs>
          <w:tab w:val="clear" w:pos="2127"/>
        </w:tabs>
        <w:ind w:left="0" w:hanging="284"/>
        <w:rPr>
          <w:rFonts w:asciiTheme="minorHAnsi" w:hAnsiTheme="minorHAnsi" w:cstheme="minorHAnsi"/>
          <w:sz w:val="18"/>
          <w:szCs w:val="18"/>
        </w:rPr>
      </w:pPr>
      <w:bookmarkStart w:id="13" w:name="_Ref54184944"/>
      <w:r w:rsidRPr="00B8477B">
        <w:rPr>
          <w:rFonts w:asciiTheme="minorHAnsi" w:hAnsiTheme="minorHAnsi" w:cstheme="minorHAnsi"/>
          <w:sz w:val="18"/>
          <w:szCs w:val="18"/>
        </w:rPr>
        <w:t xml:space="preserve">Subject to </w:t>
      </w:r>
      <w:r w:rsidR="006A736C" w:rsidRPr="00B8477B">
        <w:rPr>
          <w:rFonts w:asciiTheme="minorHAnsi" w:hAnsiTheme="minorHAnsi" w:cstheme="minorHAnsi"/>
          <w:sz w:val="18"/>
          <w:szCs w:val="18"/>
        </w:rPr>
        <w:fldChar w:fldCharType="begin"/>
      </w:r>
      <w:r w:rsidR="006A736C" w:rsidRPr="00B8477B">
        <w:rPr>
          <w:rFonts w:asciiTheme="minorHAnsi" w:hAnsiTheme="minorHAnsi" w:cstheme="minorHAnsi"/>
          <w:sz w:val="18"/>
          <w:szCs w:val="18"/>
        </w:rPr>
        <w:instrText xml:space="preserve"> REF _Ref54184293 \r \h </w:instrText>
      </w:r>
      <w:r w:rsidR="00B8477B">
        <w:rPr>
          <w:rFonts w:asciiTheme="minorHAnsi" w:hAnsiTheme="minorHAnsi" w:cstheme="minorHAnsi"/>
          <w:sz w:val="18"/>
          <w:szCs w:val="18"/>
        </w:rPr>
        <w:instrText xml:space="preserve"> \* MERGEFORMAT </w:instrText>
      </w:r>
      <w:r w:rsidR="006A736C" w:rsidRPr="00B8477B">
        <w:rPr>
          <w:rFonts w:asciiTheme="minorHAnsi" w:hAnsiTheme="minorHAnsi" w:cstheme="minorHAnsi"/>
          <w:sz w:val="18"/>
          <w:szCs w:val="18"/>
        </w:rPr>
      </w:r>
      <w:r w:rsidR="006A736C" w:rsidRPr="00B8477B">
        <w:rPr>
          <w:rFonts w:asciiTheme="minorHAnsi" w:hAnsiTheme="minorHAnsi" w:cstheme="minorHAnsi"/>
          <w:sz w:val="18"/>
          <w:szCs w:val="18"/>
        </w:rPr>
        <w:fldChar w:fldCharType="separate"/>
      </w:r>
      <w:r w:rsidR="0025557E" w:rsidRPr="00B8477B">
        <w:rPr>
          <w:rFonts w:asciiTheme="minorHAnsi" w:hAnsiTheme="minorHAnsi" w:cstheme="minorHAnsi"/>
          <w:sz w:val="18"/>
          <w:szCs w:val="18"/>
        </w:rPr>
        <w:t>6.1</w:t>
      </w:r>
      <w:r w:rsidR="006A736C" w:rsidRPr="00B8477B">
        <w:rPr>
          <w:rFonts w:asciiTheme="minorHAnsi" w:hAnsiTheme="minorHAnsi" w:cstheme="minorHAnsi"/>
          <w:sz w:val="18"/>
          <w:szCs w:val="18"/>
        </w:rPr>
        <w:fldChar w:fldCharType="end"/>
      </w:r>
      <w:r w:rsidR="006A736C" w:rsidRPr="00B8477B">
        <w:rPr>
          <w:rFonts w:asciiTheme="minorHAnsi" w:hAnsiTheme="minorHAnsi" w:cstheme="minorHAnsi"/>
          <w:sz w:val="18"/>
          <w:szCs w:val="18"/>
        </w:rPr>
        <w:t>(</w:t>
      </w:r>
      <w:r w:rsidR="006A736C" w:rsidRPr="00B8477B">
        <w:rPr>
          <w:rFonts w:asciiTheme="minorHAnsi" w:hAnsiTheme="minorHAnsi" w:cstheme="minorHAnsi"/>
          <w:sz w:val="18"/>
          <w:szCs w:val="18"/>
        </w:rPr>
        <w:fldChar w:fldCharType="begin"/>
      </w:r>
      <w:r w:rsidR="006A736C" w:rsidRPr="00B8477B">
        <w:rPr>
          <w:rFonts w:asciiTheme="minorHAnsi" w:hAnsiTheme="minorHAnsi" w:cstheme="minorHAnsi"/>
          <w:sz w:val="18"/>
          <w:szCs w:val="18"/>
        </w:rPr>
        <w:instrText xml:space="preserve"> REF _Ref54185580 \r \h  \* MERGEFORMAT </w:instrText>
      </w:r>
      <w:r w:rsidR="006A736C" w:rsidRPr="00B8477B">
        <w:rPr>
          <w:rFonts w:asciiTheme="minorHAnsi" w:hAnsiTheme="minorHAnsi" w:cstheme="minorHAnsi"/>
          <w:sz w:val="18"/>
          <w:szCs w:val="18"/>
        </w:rPr>
      </w:r>
      <w:r w:rsidR="006A736C" w:rsidRPr="00B8477B">
        <w:rPr>
          <w:rFonts w:asciiTheme="minorHAnsi" w:hAnsiTheme="minorHAnsi" w:cstheme="minorHAnsi"/>
          <w:sz w:val="18"/>
          <w:szCs w:val="18"/>
        </w:rPr>
        <w:fldChar w:fldCharType="separate"/>
      </w:r>
      <w:r w:rsidR="0025557E" w:rsidRPr="00B8477B">
        <w:rPr>
          <w:rFonts w:asciiTheme="minorHAnsi" w:hAnsiTheme="minorHAnsi" w:cstheme="minorHAnsi"/>
          <w:sz w:val="18"/>
          <w:szCs w:val="18"/>
        </w:rPr>
        <w:t>d)</w:t>
      </w:r>
      <w:r w:rsidR="006A736C" w:rsidRPr="00B8477B">
        <w:rPr>
          <w:rFonts w:asciiTheme="minorHAnsi" w:hAnsiTheme="minorHAnsi" w:cstheme="minorHAnsi"/>
          <w:sz w:val="18"/>
          <w:szCs w:val="18"/>
        </w:rPr>
        <w:fldChar w:fldCharType="end"/>
      </w:r>
      <w:r w:rsidRPr="00B8477B">
        <w:rPr>
          <w:rFonts w:asciiTheme="minorHAnsi" w:hAnsiTheme="minorHAnsi" w:cstheme="minorHAnsi"/>
          <w:sz w:val="18"/>
          <w:szCs w:val="18"/>
        </w:rPr>
        <w:t xml:space="preserve">, the </w:t>
      </w:r>
      <w:r w:rsidR="00182DE6" w:rsidRPr="00B8477B">
        <w:rPr>
          <w:rFonts w:asciiTheme="minorHAnsi" w:hAnsiTheme="minorHAnsi" w:cstheme="minorHAnsi"/>
          <w:sz w:val="18"/>
          <w:szCs w:val="18"/>
        </w:rPr>
        <w:t>Seller</w:t>
      </w:r>
      <w:r w:rsidRPr="00B8477B">
        <w:rPr>
          <w:rFonts w:asciiTheme="minorHAnsi" w:hAnsiTheme="minorHAnsi" w:cstheme="minorHAnsi"/>
          <w:sz w:val="18"/>
          <w:szCs w:val="18"/>
        </w:rPr>
        <w:t xml:space="preserve"> shall be responsible to pay all charges which prior to </w:t>
      </w:r>
      <w:r w:rsidR="00182DE6" w:rsidRPr="00B8477B">
        <w:rPr>
          <w:rFonts w:asciiTheme="minorHAnsi" w:hAnsiTheme="minorHAnsi" w:cstheme="minorHAnsi"/>
          <w:sz w:val="18"/>
          <w:szCs w:val="18"/>
        </w:rPr>
        <w:t>the C</w:t>
      </w:r>
      <w:r w:rsidRPr="00B8477B">
        <w:rPr>
          <w:rFonts w:asciiTheme="minorHAnsi" w:hAnsiTheme="minorHAnsi" w:cstheme="minorHAnsi"/>
          <w:sz w:val="18"/>
          <w:szCs w:val="18"/>
        </w:rPr>
        <w:t>ompletion</w:t>
      </w:r>
      <w:r w:rsidR="00182DE6" w:rsidRPr="00B8477B">
        <w:rPr>
          <w:rFonts w:asciiTheme="minorHAnsi" w:hAnsiTheme="minorHAnsi" w:cstheme="minorHAnsi"/>
          <w:sz w:val="18"/>
          <w:szCs w:val="18"/>
        </w:rPr>
        <w:t xml:space="preserve"> Date</w:t>
      </w:r>
      <w:r w:rsidRPr="00B8477B">
        <w:rPr>
          <w:rFonts w:asciiTheme="minorHAnsi" w:hAnsiTheme="minorHAnsi" w:cstheme="minorHAnsi"/>
          <w:sz w:val="18"/>
          <w:szCs w:val="18"/>
        </w:rPr>
        <w:t xml:space="preserve"> have been levied by the Water Authority for their account </w:t>
      </w:r>
      <w:r w:rsidR="00182DE6" w:rsidRPr="00B8477B">
        <w:rPr>
          <w:rFonts w:asciiTheme="minorHAnsi" w:hAnsiTheme="minorHAnsi" w:cstheme="minorHAnsi"/>
          <w:sz w:val="18"/>
          <w:szCs w:val="18"/>
        </w:rPr>
        <w:t>in respect of the Water Entitlement</w:t>
      </w:r>
      <w:bookmarkEnd w:id="13"/>
      <w:r w:rsidR="00087368">
        <w:rPr>
          <w:rFonts w:asciiTheme="minorHAnsi" w:hAnsiTheme="minorHAnsi" w:cstheme="minorHAnsi"/>
          <w:sz w:val="18"/>
          <w:szCs w:val="18"/>
        </w:rPr>
        <w:t>.</w:t>
      </w:r>
      <w:r w:rsidRPr="00B8477B">
        <w:rPr>
          <w:rFonts w:asciiTheme="minorHAnsi" w:hAnsiTheme="minorHAnsi" w:cstheme="minorHAnsi"/>
          <w:sz w:val="18"/>
          <w:szCs w:val="18"/>
        </w:rPr>
        <w:tab/>
      </w:r>
    </w:p>
    <w:p w14:paraId="670C2FFA" w14:textId="61817362" w:rsidR="0017227B" w:rsidRPr="00087368" w:rsidRDefault="0017227B" w:rsidP="001F3544">
      <w:pPr>
        <w:pStyle w:val="Heading3"/>
        <w:numPr>
          <w:ilvl w:val="2"/>
          <w:numId w:val="11"/>
        </w:numPr>
        <w:tabs>
          <w:tab w:val="clear" w:pos="2127"/>
        </w:tabs>
        <w:ind w:left="0" w:hanging="284"/>
        <w:rPr>
          <w:rFonts w:asciiTheme="minorHAnsi" w:hAnsiTheme="minorHAnsi" w:cstheme="minorHAnsi"/>
          <w:sz w:val="18"/>
          <w:szCs w:val="18"/>
        </w:rPr>
      </w:pPr>
      <w:bookmarkStart w:id="14" w:name="_Ref54184295"/>
      <w:r w:rsidRPr="00087368">
        <w:rPr>
          <w:rFonts w:asciiTheme="minorHAnsi" w:hAnsiTheme="minorHAnsi" w:cstheme="minorHAnsi"/>
          <w:sz w:val="18"/>
          <w:szCs w:val="18"/>
        </w:rPr>
        <w:t xml:space="preserve">If such sum as described in </w:t>
      </w:r>
      <w:r w:rsidR="00E0126F" w:rsidRPr="00087368">
        <w:rPr>
          <w:rFonts w:asciiTheme="minorHAnsi" w:hAnsiTheme="minorHAnsi" w:cstheme="minorHAnsi"/>
          <w:sz w:val="18"/>
          <w:szCs w:val="18"/>
        </w:rPr>
        <w:fldChar w:fldCharType="begin"/>
      </w:r>
      <w:r w:rsidR="00E0126F" w:rsidRPr="00087368">
        <w:rPr>
          <w:rFonts w:asciiTheme="minorHAnsi" w:hAnsiTheme="minorHAnsi" w:cstheme="minorHAnsi"/>
          <w:sz w:val="18"/>
          <w:szCs w:val="18"/>
        </w:rPr>
        <w:instrText xml:space="preserve"> REF _Ref54184293 \r \h </w:instrText>
      </w:r>
      <w:r w:rsidR="00087368">
        <w:rPr>
          <w:rFonts w:asciiTheme="minorHAnsi" w:hAnsiTheme="minorHAnsi" w:cstheme="minorHAnsi"/>
          <w:sz w:val="18"/>
          <w:szCs w:val="18"/>
        </w:rPr>
        <w:instrText xml:space="preserve"> \* MERGEFORMAT </w:instrText>
      </w:r>
      <w:r w:rsidR="00E0126F" w:rsidRPr="00087368">
        <w:rPr>
          <w:rFonts w:asciiTheme="minorHAnsi" w:hAnsiTheme="minorHAnsi" w:cstheme="minorHAnsi"/>
          <w:sz w:val="18"/>
          <w:szCs w:val="18"/>
        </w:rPr>
      </w:r>
      <w:r w:rsidR="00E0126F" w:rsidRPr="00087368">
        <w:rPr>
          <w:rFonts w:asciiTheme="minorHAnsi" w:hAnsiTheme="minorHAnsi" w:cstheme="minorHAnsi"/>
          <w:sz w:val="18"/>
          <w:szCs w:val="18"/>
        </w:rPr>
        <w:fldChar w:fldCharType="separate"/>
      </w:r>
      <w:r w:rsidR="0025557E" w:rsidRPr="00087368">
        <w:rPr>
          <w:rFonts w:asciiTheme="minorHAnsi" w:hAnsiTheme="minorHAnsi" w:cstheme="minorHAnsi"/>
          <w:sz w:val="18"/>
          <w:szCs w:val="18"/>
        </w:rPr>
        <w:t>6.1</w:t>
      </w:r>
      <w:r w:rsidR="00E0126F" w:rsidRPr="00087368">
        <w:rPr>
          <w:rFonts w:asciiTheme="minorHAnsi" w:hAnsiTheme="minorHAnsi" w:cstheme="minorHAnsi"/>
          <w:sz w:val="18"/>
          <w:szCs w:val="18"/>
        </w:rPr>
        <w:fldChar w:fldCharType="end"/>
      </w:r>
      <w:r w:rsidR="00E0126F" w:rsidRPr="00087368">
        <w:rPr>
          <w:rFonts w:asciiTheme="minorHAnsi" w:hAnsiTheme="minorHAnsi" w:cstheme="minorHAnsi"/>
          <w:sz w:val="18"/>
          <w:szCs w:val="18"/>
        </w:rPr>
        <w:t>(</w:t>
      </w:r>
      <w:r w:rsidR="00E0126F" w:rsidRPr="00087368">
        <w:rPr>
          <w:rFonts w:asciiTheme="minorHAnsi" w:hAnsiTheme="minorHAnsi" w:cstheme="minorHAnsi"/>
          <w:sz w:val="18"/>
          <w:szCs w:val="18"/>
        </w:rPr>
        <w:fldChar w:fldCharType="begin"/>
      </w:r>
      <w:r w:rsidR="00E0126F" w:rsidRPr="00087368">
        <w:rPr>
          <w:rFonts w:asciiTheme="minorHAnsi" w:hAnsiTheme="minorHAnsi" w:cstheme="minorHAnsi"/>
          <w:sz w:val="18"/>
          <w:szCs w:val="18"/>
        </w:rPr>
        <w:instrText xml:space="preserve"> REF _Ref54184944 \r \h </w:instrText>
      </w:r>
      <w:r w:rsidR="00087368">
        <w:rPr>
          <w:rFonts w:asciiTheme="minorHAnsi" w:hAnsiTheme="minorHAnsi" w:cstheme="minorHAnsi"/>
          <w:sz w:val="18"/>
          <w:szCs w:val="18"/>
        </w:rPr>
        <w:instrText xml:space="preserve"> \* MERGEFORMAT </w:instrText>
      </w:r>
      <w:r w:rsidR="00E0126F" w:rsidRPr="00087368">
        <w:rPr>
          <w:rFonts w:asciiTheme="minorHAnsi" w:hAnsiTheme="minorHAnsi" w:cstheme="minorHAnsi"/>
          <w:sz w:val="18"/>
          <w:szCs w:val="18"/>
        </w:rPr>
      </w:r>
      <w:r w:rsidR="00E0126F" w:rsidRPr="00087368">
        <w:rPr>
          <w:rFonts w:asciiTheme="minorHAnsi" w:hAnsiTheme="minorHAnsi" w:cstheme="minorHAnsi"/>
          <w:sz w:val="18"/>
          <w:szCs w:val="18"/>
        </w:rPr>
        <w:fldChar w:fldCharType="separate"/>
      </w:r>
      <w:r w:rsidR="0025557E" w:rsidRPr="00087368">
        <w:rPr>
          <w:rFonts w:asciiTheme="minorHAnsi" w:hAnsiTheme="minorHAnsi" w:cstheme="minorHAnsi"/>
          <w:sz w:val="18"/>
          <w:szCs w:val="18"/>
        </w:rPr>
        <w:t>a)</w:t>
      </w:r>
      <w:r w:rsidR="00E0126F" w:rsidRPr="00087368">
        <w:rPr>
          <w:rFonts w:asciiTheme="minorHAnsi" w:hAnsiTheme="minorHAnsi" w:cstheme="minorHAnsi"/>
          <w:sz w:val="18"/>
          <w:szCs w:val="18"/>
        </w:rPr>
        <w:fldChar w:fldCharType="end"/>
      </w:r>
      <w:r w:rsidR="00E0126F" w:rsidRPr="00087368">
        <w:rPr>
          <w:rFonts w:asciiTheme="minorHAnsi" w:hAnsiTheme="minorHAnsi" w:cstheme="minorHAnsi"/>
          <w:sz w:val="18"/>
          <w:szCs w:val="18"/>
        </w:rPr>
        <w:t xml:space="preserve"> </w:t>
      </w:r>
      <w:r w:rsidRPr="00087368">
        <w:rPr>
          <w:rFonts w:asciiTheme="minorHAnsi" w:hAnsiTheme="minorHAnsi" w:cstheme="minorHAnsi"/>
          <w:sz w:val="18"/>
          <w:szCs w:val="18"/>
        </w:rPr>
        <w:t>is or remains unpaid at the time of lodgement of the transfer with the Water Authority or</w:t>
      </w:r>
      <w:r w:rsidR="00E0126F" w:rsidRPr="00087368">
        <w:rPr>
          <w:rFonts w:asciiTheme="minorHAnsi" w:hAnsiTheme="minorHAnsi" w:cstheme="minorHAnsi"/>
          <w:sz w:val="18"/>
          <w:szCs w:val="18"/>
        </w:rPr>
        <w:t xml:space="preserve"> the</w:t>
      </w:r>
      <w:r w:rsidRPr="00087368">
        <w:rPr>
          <w:rFonts w:asciiTheme="minorHAnsi" w:hAnsiTheme="minorHAnsi" w:cstheme="minorHAnsi"/>
          <w:sz w:val="18"/>
          <w:szCs w:val="18"/>
        </w:rPr>
        <w:t xml:space="preserve"> Completion Date</w:t>
      </w:r>
      <w:r w:rsidR="00E0126F" w:rsidRPr="00087368">
        <w:rPr>
          <w:rFonts w:asciiTheme="minorHAnsi" w:hAnsiTheme="minorHAnsi" w:cstheme="minorHAnsi"/>
          <w:sz w:val="18"/>
          <w:szCs w:val="18"/>
        </w:rPr>
        <w:t>,</w:t>
      </w:r>
      <w:r w:rsidRPr="00087368">
        <w:rPr>
          <w:rFonts w:asciiTheme="minorHAnsi" w:hAnsiTheme="minorHAnsi" w:cstheme="minorHAnsi"/>
          <w:sz w:val="18"/>
          <w:szCs w:val="18"/>
        </w:rPr>
        <w:t xml:space="preserve"> the </w:t>
      </w:r>
      <w:r w:rsidR="00182DE6" w:rsidRPr="00087368">
        <w:rPr>
          <w:rFonts w:asciiTheme="minorHAnsi" w:hAnsiTheme="minorHAnsi" w:cstheme="minorHAnsi"/>
          <w:sz w:val="18"/>
          <w:szCs w:val="18"/>
        </w:rPr>
        <w:t>Seller</w:t>
      </w:r>
      <w:r w:rsidRPr="00087368">
        <w:rPr>
          <w:rFonts w:asciiTheme="minorHAnsi" w:hAnsiTheme="minorHAnsi" w:cstheme="minorHAnsi"/>
          <w:sz w:val="18"/>
          <w:szCs w:val="18"/>
        </w:rPr>
        <w:t xml:space="preserve"> must make arrangements with the Water Authority to have such unpaid amounts remitted to the Water Authority at </w:t>
      </w:r>
      <w:r w:rsidR="008E18C3" w:rsidRPr="00087368">
        <w:rPr>
          <w:rFonts w:asciiTheme="minorHAnsi" w:hAnsiTheme="minorHAnsi" w:cstheme="minorHAnsi"/>
          <w:sz w:val="18"/>
          <w:szCs w:val="18"/>
        </w:rPr>
        <w:t xml:space="preserve">the </w:t>
      </w:r>
      <w:r w:rsidR="00E0126F" w:rsidRPr="00087368">
        <w:rPr>
          <w:rFonts w:asciiTheme="minorHAnsi" w:hAnsiTheme="minorHAnsi" w:cstheme="minorHAnsi"/>
          <w:sz w:val="18"/>
          <w:szCs w:val="18"/>
        </w:rPr>
        <w:t>C</w:t>
      </w:r>
      <w:r w:rsidRPr="00087368">
        <w:rPr>
          <w:rFonts w:asciiTheme="minorHAnsi" w:hAnsiTheme="minorHAnsi" w:cstheme="minorHAnsi"/>
          <w:sz w:val="18"/>
          <w:szCs w:val="18"/>
        </w:rPr>
        <w:t xml:space="preserve">ompletion </w:t>
      </w:r>
      <w:r w:rsidR="008E18C3" w:rsidRPr="00087368">
        <w:rPr>
          <w:rFonts w:asciiTheme="minorHAnsi" w:hAnsiTheme="minorHAnsi" w:cstheme="minorHAnsi"/>
          <w:sz w:val="18"/>
          <w:szCs w:val="18"/>
        </w:rPr>
        <w:t xml:space="preserve">Date </w:t>
      </w:r>
      <w:r w:rsidRPr="00087368">
        <w:rPr>
          <w:rFonts w:asciiTheme="minorHAnsi" w:hAnsiTheme="minorHAnsi" w:cstheme="minorHAnsi"/>
          <w:sz w:val="18"/>
          <w:szCs w:val="18"/>
        </w:rPr>
        <w:t>fr</w:t>
      </w:r>
      <w:r w:rsidR="00B556F1" w:rsidRPr="00087368">
        <w:rPr>
          <w:rFonts w:asciiTheme="minorHAnsi" w:hAnsiTheme="minorHAnsi" w:cstheme="minorHAnsi"/>
          <w:sz w:val="18"/>
          <w:szCs w:val="18"/>
        </w:rPr>
        <w:t>om</w:t>
      </w:r>
      <w:r w:rsidRPr="00087368">
        <w:rPr>
          <w:rFonts w:asciiTheme="minorHAnsi" w:hAnsiTheme="minorHAnsi" w:cstheme="minorHAnsi"/>
          <w:sz w:val="18"/>
          <w:szCs w:val="18"/>
        </w:rPr>
        <w:t xml:space="preserve"> the settlement proceeds.  </w:t>
      </w:r>
      <w:r w:rsidR="008E18C3" w:rsidRPr="00087368">
        <w:rPr>
          <w:rFonts w:asciiTheme="minorHAnsi" w:hAnsiTheme="minorHAnsi" w:cstheme="minorHAnsi"/>
          <w:sz w:val="18"/>
          <w:szCs w:val="18"/>
        </w:rPr>
        <w:t>Should the Water Authority require payment prior to the Completion Date</w:t>
      </w:r>
      <w:r w:rsidR="00E0126F" w:rsidRPr="00087368">
        <w:rPr>
          <w:rFonts w:asciiTheme="minorHAnsi" w:hAnsiTheme="minorHAnsi" w:cstheme="minorHAnsi"/>
          <w:sz w:val="18"/>
          <w:szCs w:val="18"/>
        </w:rPr>
        <w:t>,</w:t>
      </w:r>
      <w:r w:rsidRPr="00087368">
        <w:rPr>
          <w:rFonts w:asciiTheme="minorHAnsi" w:hAnsiTheme="minorHAnsi" w:cstheme="minorHAnsi"/>
          <w:sz w:val="18"/>
          <w:szCs w:val="18"/>
        </w:rPr>
        <w:t xml:space="preserve"> the </w:t>
      </w:r>
      <w:r w:rsidR="00182DE6" w:rsidRPr="00087368">
        <w:rPr>
          <w:rFonts w:asciiTheme="minorHAnsi" w:hAnsiTheme="minorHAnsi" w:cstheme="minorHAnsi"/>
          <w:sz w:val="18"/>
          <w:szCs w:val="18"/>
        </w:rPr>
        <w:t>Buyer</w:t>
      </w:r>
      <w:r w:rsidRPr="00087368">
        <w:rPr>
          <w:rFonts w:asciiTheme="minorHAnsi" w:hAnsiTheme="minorHAnsi" w:cstheme="minorHAnsi"/>
          <w:sz w:val="18"/>
          <w:szCs w:val="18"/>
        </w:rPr>
        <w:t xml:space="preserve"> may, without limiting any of its other rights and remedies at law or in equity, pay such sum to the relevant authority on behalf of the </w:t>
      </w:r>
      <w:r w:rsidR="00182DE6" w:rsidRPr="00087368">
        <w:rPr>
          <w:rFonts w:asciiTheme="minorHAnsi" w:hAnsiTheme="minorHAnsi" w:cstheme="minorHAnsi"/>
          <w:sz w:val="18"/>
          <w:szCs w:val="18"/>
        </w:rPr>
        <w:t>Seller</w:t>
      </w:r>
      <w:r w:rsidRPr="00087368">
        <w:rPr>
          <w:rFonts w:asciiTheme="minorHAnsi" w:hAnsiTheme="minorHAnsi" w:cstheme="minorHAnsi"/>
          <w:sz w:val="18"/>
          <w:szCs w:val="18"/>
        </w:rPr>
        <w:t xml:space="preserve"> and adjust it against the Purchase Price</w:t>
      </w:r>
      <w:bookmarkEnd w:id="14"/>
      <w:r w:rsidR="008E18C3" w:rsidRPr="00087368">
        <w:rPr>
          <w:rFonts w:asciiTheme="minorHAnsi" w:hAnsiTheme="minorHAnsi" w:cstheme="minorHAnsi"/>
          <w:sz w:val="18"/>
          <w:szCs w:val="18"/>
        </w:rPr>
        <w:t>.</w:t>
      </w:r>
    </w:p>
    <w:p w14:paraId="1F51E8C8" w14:textId="3158811A" w:rsidR="0017227B" w:rsidRPr="005F3C30" w:rsidRDefault="00D55C76" w:rsidP="001F3544">
      <w:pPr>
        <w:pStyle w:val="Heading3"/>
        <w:numPr>
          <w:ilvl w:val="2"/>
          <w:numId w:val="11"/>
        </w:numPr>
        <w:tabs>
          <w:tab w:val="clear" w:pos="2127"/>
        </w:tabs>
        <w:ind w:left="0" w:hanging="284"/>
        <w:rPr>
          <w:sz w:val="20"/>
          <w:szCs w:val="20"/>
        </w:rPr>
      </w:pPr>
      <w:r w:rsidRPr="00087368">
        <w:rPr>
          <w:rFonts w:asciiTheme="minorHAnsi" w:hAnsiTheme="minorHAnsi" w:cstheme="minorHAnsi"/>
          <w:sz w:val="18"/>
          <w:szCs w:val="18"/>
        </w:rPr>
        <w:t>For Victorian Water Entitlements t</w:t>
      </w:r>
      <w:r w:rsidR="0017227B" w:rsidRPr="00087368">
        <w:rPr>
          <w:rFonts w:asciiTheme="minorHAnsi" w:hAnsiTheme="minorHAnsi" w:cstheme="minorHAnsi"/>
          <w:sz w:val="18"/>
          <w:szCs w:val="18"/>
        </w:rPr>
        <w:t>he parties agree that</w:t>
      </w:r>
      <w:r w:rsidR="00E0126F" w:rsidRPr="00087368">
        <w:rPr>
          <w:rFonts w:asciiTheme="minorHAnsi" w:hAnsiTheme="minorHAnsi" w:cstheme="minorHAnsi"/>
          <w:sz w:val="18"/>
          <w:szCs w:val="18"/>
        </w:rPr>
        <w:t>,</w:t>
      </w:r>
      <w:r w:rsidR="0017227B" w:rsidRPr="00087368">
        <w:rPr>
          <w:rFonts w:asciiTheme="minorHAnsi" w:hAnsiTheme="minorHAnsi" w:cstheme="minorHAnsi"/>
          <w:sz w:val="18"/>
          <w:szCs w:val="18"/>
        </w:rPr>
        <w:t xml:space="preserve"> should the Water Entitlement be liable for any unpaid (or yet to be invoiced) spillable water charges (associated with carryover) then an amount equivalent to these charges will be adjusted at </w:t>
      </w:r>
      <w:r w:rsidR="008E18C3" w:rsidRPr="00087368">
        <w:rPr>
          <w:rFonts w:asciiTheme="minorHAnsi" w:hAnsiTheme="minorHAnsi" w:cstheme="minorHAnsi"/>
          <w:sz w:val="18"/>
          <w:szCs w:val="18"/>
        </w:rPr>
        <w:t xml:space="preserve">the </w:t>
      </w:r>
      <w:r w:rsidR="00E0126F" w:rsidRPr="00087368">
        <w:rPr>
          <w:rFonts w:asciiTheme="minorHAnsi" w:hAnsiTheme="minorHAnsi" w:cstheme="minorHAnsi"/>
          <w:sz w:val="18"/>
          <w:szCs w:val="18"/>
        </w:rPr>
        <w:t>C</w:t>
      </w:r>
      <w:r w:rsidR="0017227B" w:rsidRPr="00087368">
        <w:rPr>
          <w:rFonts w:asciiTheme="minorHAnsi" w:hAnsiTheme="minorHAnsi" w:cstheme="minorHAnsi"/>
          <w:sz w:val="18"/>
          <w:szCs w:val="18"/>
        </w:rPr>
        <w:t>ompletion</w:t>
      </w:r>
      <w:r w:rsidR="008E18C3" w:rsidRPr="00087368">
        <w:rPr>
          <w:rFonts w:asciiTheme="minorHAnsi" w:hAnsiTheme="minorHAnsi" w:cstheme="minorHAnsi"/>
          <w:sz w:val="18"/>
          <w:szCs w:val="18"/>
        </w:rPr>
        <w:t xml:space="preserve"> Date</w:t>
      </w:r>
      <w:r w:rsidR="0017227B" w:rsidRPr="00087368">
        <w:rPr>
          <w:rFonts w:asciiTheme="minorHAnsi" w:hAnsiTheme="minorHAnsi" w:cstheme="minorHAnsi"/>
          <w:sz w:val="18"/>
          <w:szCs w:val="18"/>
        </w:rPr>
        <w:t xml:space="preserve"> in favour of the </w:t>
      </w:r>
      <w:r w:rsidR="00182DE6" w:rsidRPr="00087368">
        <w:rPr>
          <w:rFonts w:asciiTheme="minorHAnsi" w:hAnsiTheme="minorHAnsi" w:cstheme="minorHAnsi"/>
          <w:sz w:val="18"/>
          <w:szCs w:val="18"/>
        </w:rPr>
        <w:t>Buyer</w:t>
      </w:r>
      <w:r w:rsidR="0017227B" w:rsidRPr="00087368">
        <w:rPr>
          <w:rFonts w:asciiTheme="minorHAnsi" w:hAnsiTheme="minorHAnsi" w:cstheme="minorHAnsi"/>
          <w:sz w:val="18"/>
          <w:szCs w:val="18"/>
        </w:rPr>
        <w:t xml:space="preserve">. If at the </w:t>
      </w:r>
      <w:r w:rsidR="00E0126F" w:rsidRPr="00087368">
        <w:rPr>
          <w:rFonts w:asciiTheme="minorHAnsi" w:hAnsiTheme="minorHAnsi" w:cstheme="minorHAnsi"/>
          <w:sz w:val="18"/>
          <w:szCs w:val="18"/>
        </w:rPr>
        <w:t>C</w:t>
      </w:r>
      <w:r w:rsidR="0017227B" w:rsidRPr="00087368">
        <w:rPr>
          <w:rFonts w:asciiTheme="minorHAnsi" w:hAnsiTheme="minorHAnsi" w:cstheme="minorHAnsi"/>
          <w:sz w:val="18"/>
          <w:szCs w:val="18"/>
        </w:rPr>
        <w:t>ompletion</w:t>
      </w:r>
      <w:r w:rsidR="008E18C3" w:rsidRPr="00087368">
        <w:rPr>
          <w:rFonts w:asciiTheme="minorHAnsi" w:hAnsiTheme="minorHAnsi" w:cstheme="minorHAnsi"/>
          <w:sz w:val="18"/>
          <w:szCs w:val="18"/>
        </w:rPr>
        <w:t xml:space="preserve"> Date</w:t>
      </w:r>
      <w:r w:rsidR="005F3C30" w:rsidRPr="00087368">
        <w:rPr>
          <w:rFonts w:asciiTheme="minorHAnsi" w:hAnsiTheme="minorHAnsi" w:cstheme="minorHAnsi"/>
          <w:sz w:val="18"/>
          <w:szCs w:val="18"/>
        </w:rPr>
        <w:t>,</w:t>
      </w:r>
      <w:r w:rsidR="0017227B" w:rsidRPr="00087368">
        <w:rPr>
          <w:rFonts w:asciiTheme="minorHAnsi" w:hAnsiTheme="minorHAnsi" w:cstheme="minorHAnsi"/>
          <w:sz w:val="18"/>
          <w:szCs w:val="18"/>
        </w:rPr>
        <w:t xml:space="preserve"> the declaration has not yet been made by the Resource Manager then an amount equivalent to total potential spillable water charges will be withheld from settlement proceeds in trust at </w:t>
      </w:r>
      <w:r w:rsidR="005F3C30" w:rsidRPr="00087368">
        <w:rPr>
          <w:rFonts w:asciiTheme="minorHAnsi" w:hAnsiTheme="minorHAnsi" w:cstheme="minorHAnsi"/>
          <w:sz w:val="18"/>
          <w:szCs w:val="18"/>
        </w:rPr>
        <w:t>C</w:t>
      </w:r>
      <w:r w:rsidR="0017227B" w:rsidRPr="00087368">
        <w:rPr>
          <w:rFonts w:asciiTheme="minorHAnsi" w:hAnsiTheme="minorHAnsi" w:cstheme="minorHAnsi"/>
          <w:sz w:val="18"/>
          <w:szCs w:val="18"/>
        </w:rPr>
        <w:t xml:space="preserve">ompletion by </w:t>
      </w:r>
      <w:r w:rsidR="00B556F1" w:rsidRPr="00087368">
        <w:rPr>
          <w:rFonts w:asciiTheme="minorHAnsi" w:hAnsiTheme="minorHAnsi" w:cstheme="minorHAnsi"/>
          <w:sz w:val="18"/>
          <w:szCs w:val="18"/>
        </w:rPr>
        <w:t>WEX.</w:t>
      </w:r>
      <w:r w:rsidR="0017227B" w:rsidRPr="00087368">
        <w:rPr>
          <w:rFonts w:asciiTheme="minorHAnsi" w:hAnsiTheme="minorHAnsi" w:cstheme="minorHAnsi"/>
          <w:sz w:val="18"/>
          <w:szCs w:val="18"/>
        </w:rPr>
        <w:t xml:space="preserve">  Once the declaration is made an amount equivalent to the actual spillable water charges will be remitted to the </w:t>
      </w:r>
      <w:r w:rsidR="005F3C30" w:rsidRPr="00087368">
        <w:rPr>
          <w:rFonts w:asciiTheme="minorHAnsi" w:hAnsiTheme="minorHAnsi" w:cstheme="minorHAnsi"/>
          <w:sz w:val="18"/>
          <w:szCs w:val="18"/>
        </w:rPr>
        <w:t xml:space="preserve">Buyer </w:t>
      </w:r>
      <w:r w:rsidR="0017227B" w:rsidRPr="00087368">
        <w:rPr>
          <w:rFonts w:asciiTheme="minorHAnsi" w:hAnsiTheme="minorHAnsi" w:cstheme="minorHAnsi"/>
          <w:sz w:val="18"/>
          <w:szCs w:val="18"/>
        </w:rPr>
        <w:t xml:space="preserve">and any remaining balance remitted to the </w:t>
      </w:r>
      <w:r w:rsidR="005F3C30" w:rsidRPr="00087368">
        <w:rPr>
          <w:rFonts w:asciiTheme="minorHAnsi" w:hAnsiTheme="minorHAnsi" w:cstheme="minorHAnsi"/>
          <w:sz w:val="18"/>
          <w:szCs w:val="18"/>
        </w:rPr>
        <w:t>Selle</w:t>
      </w:r>
      <w:r w:rsidR="0017227B" w:rsidRPr="00087368">
        <w:rPr>
          <w:rFonts w:asciiTheme="minorHAnsi" w:hAnsiTheme="minorHAnsi" w:cstheme="minorHAnsi"/>
          <w:sz w:val="18"/>
          <w:szCs w:val="18"/>
        </w:rPr>
        <w:t>r.</w:t>
      </w:r>
      <w:r w:rsidR="0017227B" w:rsidRPr="00E0126F">
        <w:rPr>
          <w:sz w:val="20"/>
          <w:szCs w:val="20"/>
        </w:rPr>
        <w:t xml:space="preserve"> </w:t>
      </w:r>
      <w:r w:rsidR="0017227B" w:rsidRPr="00E0126F">
        <w:rPr>
          <w:sz w:val="20"/>
          <w:szCs w:val="20"/>
        </w:rPr>
        <w:tab/>
      </w:r>
    </w:p>
    <w:p w14:paraId="245BF7BB" w14:textId="6282D155" w:rsidR="0017227B" w:rsidRPr="00087368" w:rsidRDefault="0017227B" w:rsidP="001F3544">
      <w:pPr>
        <w:pStyle w:val="Heading3"/>
        <w:numPr>
          <w:ilvl w:val="2"/>
          <w:numId w:val="11"/>
        </w:numPr>
        <w:tabs>
          <w:tab w:val="clear" w:pos="2127"/>
        </w:tabs>
        <w:ind w:left="0" w:hanging="284"/>
        <w:rPr>
          <w:rFonts w:asciiTheme="minorHAnsi" w:hAnsiTheme="minorHAnsi" w:cstheme="minorHAnsi"/>
          <w:sz w:val="18"/>
          <w:szCs w:val="18"/>
        </w:rPr>
      </w:pPr>
      <w:bookmarkStart w:id="15" w:name="_Ref54185580"/>
      <w:r w:rsidRPr="00087368">
        <w:rPr>
          <w:rFonts w:asciiTheme="minorHAnsi" w:hAnsiTheme="minorHAnsi" w:cstheme="minorHAnsi"/>
          <w:sz w:val="18"/>
          <w:szCs w:val="18"/>
        </w:rPr>
        <w:t>The parties agree that should the</w:t>
      </w:r>
      <w:r w:rsidR="00B556F1" w:rsidRPr="00087368">
        <w:rPr>
          <w:rFonts w:asciiTheme="minorHAnsi" w:hAnsiTheme="minorHAnsi" w:cstheme="minorHAnsi"/>
          <w:sz w:val="18"/>
          <w:szCs w:val="18"/>
        </w:rPr>
        <w:t xml:space="preserve"> </w:t>
      </w:r>
      <w:r w:rsidR="00D55C76" w:rsidRPr="00087368">
        <w:rPr>
          <w:rFonts w:asciiTheme="minorHAnsi" w:hAnsiTheme="minorHAnsi" w:cstheme="minorHAnsi"/>
          <w:sz w:val="18"/>
          <w:szCs w:val="18"/>
        </w:rPr>
        <w:t xml:space="preserve">entitlement </w:t>
      </w:r>
      <w:r w:rsidR="000867C4" w:rsidRPr="00087368">
        <w:rPr>
          <w:rFonts w:asciiTheme="minorHAnsi" w:hAnsiTheme="minorHAnsi" w:cstheme="minorHAnsi"/>
          <w:sz w:val="18"/>
          <w:szCs w:val="18"/>
        </w:rPr>
        <w:t xml:space="preserve">storage or fixed charges </w:t>
      </w:r>
      <w:r w:rsidRPr="00087368">
        <w:rPr>
          <w:rFonts w:asciiTheme="minorHAnsi" w:hAnsiTheme="minorHAnsi" w:cstheme="minorHAnsi"/>
          <w:sz w:val="18"/>
          <w:szCs w:val="18"/>
        </w:rPr>
        <w:t xml:space="preserve">for the Water Entitlement be already paid by the </w:t>
      </w:r>
      <w:r w:rsidR="005F3C30" w:rsidRPr="00087368">
        <w:rPr>
          <w:rFonts w:asciiTheme="minorHAnsi" w:hAnsiTheme="minorHAnsi" w:cstheme="minorHAnsi"/>
          <w:sz w:val="18"/>
          <w:szCs w:val="18"/>
        </w:rPr>
        <w:t>Seller</w:t>
      </w:r>
      <w:r w:rsidRPr="00087368">
        <w:rPr>
          <w:rFonts w:asciiTheme="minorHAnsi" w:hAnsiTheme="minorHAnsi" w:cstheme="minorHAnsi"/>
          <w:sz w:val="18"/>
          <w:szCs w:val="18"/>
        </w:rPr>
        <w:t xml:space="preserve"> for the full </w:t>
      </w:r>
      <w:r w:rsidR="005F3C30" w:rsidRPr="00087368">
        <w:rPr>
          <w:rFonts w:asciiTheme="minorHAnsi" w:hAnsiTheme="minorHAnsi" w:cstheme="minorHAnsi"/>
          <w:sz w:val="18"/>
          <w:szCs w:val="18"/>
        </w:rPr>
        <w:t>W</w:t>
      </w:r>
      <w:r w:rsidRPr="00087368">
        <w:rPr>
          <w:rFonts w:asciiTheme="minorHAnsi" w:hAnsiTheme="minorHAnsi" w:cstheme="minorHAnsi"/>
          <w:sz w:val="18"/>
          <w:szCs w:val="18"/>
        </w:rPr>
        <w:t xml:space="preserve">ater </w:t>
      </w:r>
      <w:r w:rsidR="005F3C30" w:rsidRPr="00087368">
        <w:rPr>
          <w:rFonts w:asciiTheme="minorHAnsi" w:hAnsiTheme="minorHAnsi" w:cstheme="minorHAnsi"/>
          <w:sz w:val="18"/>
          <w:szCs w:val="18"/>
        </w:rPr>
        <w:t>Ye</w:t>
      </w:r>
      <w:r w:rsidRPr="00087368">
        <w:rPr>
          <w:rFonts w:asciiTheme="minorHAnsi" w:hAnsiTheme="minorHAnsi" w:cstheme="minorHAnsi"/>
          <w:sz w:val="18"/>
          <w:szCs w:val="18"/>
        </w:rPr>
        <w:t xml:space="preserve">ar, an amount will be adjusted at Completion in favour of the </w:t>
      </w:r>
      <w:r w:rsidR="005F3C30" w:rsidRPr="00087368">
        <w:rPr>
          <w:rFonts w:asciiTheme="minorHAnsi" w:hAnsiTheme="minorHAnsi" w:cstheme="minorHAnsi"/>
          <w:sz w:val="18"/>
          <w:szCs w:val="18"/>
        </w:rPr>
        <w:t>Seller</w:t>
      </w:r>
      <w:r w:rsidRPr="00087368">
        <w:rPr>
          <w:rFonts w:asciiTheme="minorHAnsi" w:hAnsiTheme="minorHAnsi" w:cstheme="minorHAnsi"/>
          <w:sz w:val="18"/>
          <w:szCs w:val="18"/>
        </w:rPr>
        <w:t xml:space="preserve"> on a pro-rata basis calculated according to the number of days in the Water Year </w:t>
      </w:r>
      <w:r w:rsidR="00D55C76" w:rsidRPr="00087368">
        <w:rPr>
          <w:rFonts w:asciiTheme="minorHAnsi" w:hAnsiTheme="minorHAnsi" w:cstheme="minorHAnsi"/>
          <w:sz w:val="18"/>
          <w:szCs w:val="18"/>
        </w:rPr>
        <w:t xml:space="preserve">remaining </w:t>
      </w:r>
      <w:r w:rsidRPr="00087368">
        <w:rPr>
          <w:rFonts w:asciiTheme="minorHAnsi" w:hAnsiTheme="minorHAnsi" w:cstheme="minorHAnsi"/>
          <w:sz w:val="18"/>
          <w:szCs w:val="18"/>
        </w:rPr>
        <w:t xml:space="preserve">as at the </w:t>
      </w:r>
      <w:r w:rsidR="005F3C30" w:rsidRPr="00087368">
        <w:rPr>
          <w:rFonts w:asciiTheme="minorHAnsi" w:hAnsiTheme="minorHAnsi" w:cstheme="minorHAnsi"/>
          <w:sz w:val="18"/>
          <w:szCs w:val="18"/>
        </w:rPr>
        <w:t>Completion</w:t>
      </w:r>
      <w:r w:rsidRPr="00087368">
        <w:rPr>
          <w:rFonts w:asciiTheme="minorHAnsi" w:hAnsiTheme="minorHAnsi" w:cstheme="minorHAnsi"/>
          <w:sz w:val="18"/>
          <w:szCs w:val="18"/>
        </w:rPr>
        <w:t xml:space="preserve"> Date.</w:t>
      </w:r>
      <w:bookmarkEnd w:id="15"/>
    </w:p>
    <w:p w14:paraId="4FC70119" w14:textId="00FC5146" w:rsidR="00D97EDF" w:rsidRPr="00087368" w:rsidRDefault="00D97EDF" w:rsidP="00087368">
      <w:pPr>
        <w:pStyle w:val="Heading1"/>
        <w:numPr>
          <w:ilvl w:val="0"/>
          <w:numId w:val="5"/>
        </w:numPr>
        <w:ind w:left="284" w:hanging="568"/>
        <w:rPr>
          <w:bCs/>
        </w:rPr>
      </w:pPr>
      <w:bookmarkStart w:id="16" w:name="_Toc57096451"/>
      <w:r w:rsidRPr="00087368">
        <w:t>WEX Services</w:t>
      </w:r>
      <w:bookmarkEnd w:id="16"/>
    </w:p>
    <w:p w14:paraId="2082044F" w14:textId="77777777" w:rsidR="00D97EDF" w:rsidRDefault="00D97EDF" w:rsidP="00087368">
      <w:pPr>
        <w:pStyle w:val="Heading2"/>
        <w:numPr>
          <w:ilvl w:val="1"/>
          <w:numId w:val="5"/>
        </w:numPr>
        <w:tabs>
          <w:tab w:val="clear" w:pos="1368"/>
        </w:tabs>
        <w:ind w:left="284" w:hanging="568"/>
      </w:pPr>
      <w:r w:rsidRPr="00087368">
        <w:rPr>
          <w:rFonts w:asciiTheme="minorHAnsi" w:hAnsiTheme="minorHAnsi" w:cstheme="minorHAnsi"/>
        </w:rPr>
        <w:t>Role of WEX</w:t>
      </w:r>
    </w:p>
    <w:p w14:paraId="36EC1794" w14:textId="77777777" w:rsidR="00D97EDF" w:rsidRPr="00087368" w:rsidRDefault="00D97EDF" w:rsidP="001F3544">
      <w:pPr>
        <w:pStyle w:val="Heading3"/>
        <w:numPr>
          <w:ilvl w:val="2"/>
          <w:numId w:val="12"/>
        </w:numPr>
        <w:tabs>
          <w:tab w:val="clear" w:pos="2127"/>
        </w:tabs>
        <w:ind w:left="0" w:hanging="284"/>
        <w:rPr>
          <w:rFonts w:asciiTheme="minorHAnsi" w:hAnsiTheme="minorHAnsi" w:cstheme="minorHAnsi"/>
          <w:sz w:val="18"/>
          <w:szCs w:val="18"/>
        </w:rPr>
      </w:pPr>
      <w:bookmarkStart w:id="17" w:name="_Ref43883403"/>
      <w:bookmarkStart w:id="18" w:name="_Ref42603407"/>
      <w:r w:rsidRPr="00087368">
        <w:rPr>
          <w:rFonts w:asciiTheme="minorHAnsi" w:hAnsiTheme="minorHAnsi" w:cstheme="minorHAnsi"/>
          <w:sz w:val="18"/>
          <w:szCs w:val="18"/>
        </w:rPr>
        <w:t>WEX agrees to provide the Services to the Customer in accordance with the terms of this Agreement.</w:t>
      </w:r>
      <w:bookmarkEnd w:id="17"/>
    </w:p>
    <w:p w14:paraId="1A514A2E" w14:textId="77777777" w:rsidR="00D97EDF" w:rsidRPr="00087368" w:rsidRDefault="00D97EDF" w:rsidP="001F3544">
      <w:pPr>
        <w:pStyle w:val="Heading3"/>
        <w:numPr>
          <w:ilvl w:val="2"/>
          <w:numId w:val="12"/>
        </w:numPr>
        <w:tabs>
          <w:tab w:val="clear" w:pos="2127"/>
        </w:tabs>
        <w:ind w:left="0" w:hanging="284"/>
        <w:rPr>
          <w:rFonts w:asciiTheme="minorHAnsi" w:hAnsiTheme="minorHAnsi" w:cstheme="minorHAnsi"/>
          <w:sz w:val="18"/>
          <w:szCs w:val="18"/>
        </w:rPr>
      </w:pPr>
      <w:r w:rsidRPr="00087368">
        <w:rPr>
          <w:rFonts w:asciiTheme="minorHAnsi" w:hAnsiTheme="minorHAnsi" w:cstheme="minorHAnsi"/>
          <w:sz w:val="18"/>
          <w:szCs w:val="18"/>
        </w:rPr>
        <w:t>The Customer acknowledges and agrees that:</w:t>
      </w:r>
    </w:p>
    <w:p w14:paraId="3B979024" w14:textId="77777777" w:rsidR="00D97EDF" w:rsidRPr="00087368" w:rsidRDefault="00D97EDF" w:rsidP="001F3544">
      <w:pPr>
        <w:pStyle w:val="Heading3"/>
        <w:numPr>
          <w:ilvl w:val="0"/>
          <w:numId w:val="13"/>
        </w:numPr>
        <w:ind w:left="360" w:hanging="360"/>
        <w:rPr>
          <w:rFonts w:asciiTheme="minorHAnsi" w:hAnsiTheme="minorHAnsi" w:cstheme="minorHAnsi"/>
          <w:sz w:val="18"/>
          <w:szCs w:val="18"/>
        </w:rPr>
      </w:pPr>
      <w:r w:rsidRPr="00087368">
        <w:rPr>
          <w:rFonts w:asciiTheme="minorHAnsi" w:hAnsiTheme="minorHAnsi" w:cstheme="minorHAnsi"/>
          <w:sz w:val="18"/>
          <w:szCs w:val="18"/>
        </w:rPr>
        <w:t>WEX will provide the Services with reasonable skill and care;</w:t>
      </w:r>
    </w:p>
    <w:p w14:paraId="40818F38" w14:textId="6D82190F" w:rsidR="00D97EDF" w:rsidRPr="00087368" w:rsidRDefault="00D97EDF" w:rsidP="001F3544">
      <w:pPr>
        <w:pStyle w:val="Heading3"/>
        <w:numPr>
          <w:ilvl w:val="0"/>
          <w:numId w:val="13"/>
        </w:numPr>
        <w:ind w:left="360" w:hanging="360"/>
        <w:rPr>
          <w:rFonts w:asciiTheme="minorHAnsi" w:hAnsiTheme="minorHAnsi" w:cstheme="minorHAnsi"/>
          <w:sz w:val="18"/>
          <w:szCs w:val="18"/>
        </w:rPr>
      </w:pPr>
      <w:r w:rsidRPr="00087368">
        <w:rPr>
          <w:rFonts w:asciiTheme="minorHAnsi" w:hAnsiTheme="minorHAnsi" w:cstheme="minorHAnsi"/>
          <w:sz w:val="18"/>
          <w:szCs w:val="18"/>
        </w:rPr>
        <w:t xml:space="preserve">WEX is not at any time and in any event, the party, principal or authority consenting to or authorising transfer of, any </w:t>
      </w:r>
      <w:r w:rsidR="009546C3">
        <w:rPr>
          <w:rFonts w:asciiTheme="minorHAnsi" w:hAnsiTheme="minorHAnsi" w:cstheme="minorHAnsi"/>
          <w:sz w:val="18"/>
          <w:szCs w:val="18"/>
        </w:rPr>
        <w:t xml:space="preserve">Temporary </w:t>
      </w:r>
      <w:r w:rsidRPr="00087368">
        <w:rPr>
          <w:rFonts w:asciiTheme="minorHAnsi" w:hAnsiTheme="minorHAnsi" w:cstheme="minorHAnsi"/>
          <w:sz w:val="18"/>
          <w:szCs w:val="18"/>
        </w:rPr>
        <w:t>Allocation from Seller to Buyer under this Agreement and WEX is not required to use or advance its own funds or otherwise incur financial liability on its own part in performance of its duties or the exercise of its rights under this Agreement; and</w:t>
      </w:r>
    </w:p>
    <w:p w14:paraId="45601E87" w14:textId="77777777" w:rsidR="00D97EDF" w:rsidRPr="00087368" w:rsidRDefault="00D97EDF" w:rsidP="001F3544">
      <w:pPr>
        <w:pStyle w:val="Heading3"/>
        <w:numPr>
          <w:ilvl w:val="0"/>
          <w:numId w:val="13"/>
        </w:numPr>
        <w:ind w:left="360" w:hanging="360"/>
        <w:rPr>
          <w:rFonts w:asciiTheme="minorHAnsi" w:hAnsiTheme="minorHAnsi" w:cstheme="minorHAnsi"/>
          <w:sz w:val="18"/>
          <w:szCs w:val="18"/>
        </w:rPr>
      </w:pPr>
      <w:r w:rsidRPr="00087368">
        <w:rPr>
          <w:rFonts w:asciiTheme="minorHAnsi" w:hAnsiTheme="minorHAnsi" w:cstheme="minorHAnsi"/>
          <w:sz w:val="18"/>
          <w:szCs w:val="18"/>
        </w:rPr>
        <w:t>WEX has no duties and/or obligations as a party to this Agreement except those duties and obligations which are expressly set out in this Agreement and, in its capacity as a party to this Agreement, must not be taken to owe any fiduciary duty to the Customer.</w:t>
      </w:r>
    </w:p>
    <w:bookmarkEnd w:id="18"/>
    <w:p w14:paraId="137FE9F4" w14:textId="77777777" w:rsidR="00D97EDF" w:rsidRPr="00087368" w:rsidRDefault="00D97EDF" w:rsidP="00087368">
      <w:pPr>
        <w:pStyle w:val="Heading2"/>
        <w:numPr>
          <w:ilvl w:val="1"/>
          <w:numId w:val="5"/>
        </w:numPr>
        <w:tabs>
          <w:tab w:val="clear" w:pos="1368"/>
        </w:tabs>
        <w:ind w:left="284" w:hanging="568"/>
        <w:rPr>
          <w:rFonts w:asciiTheme="minorHAnsi" w:hAnsiTheme="minorHAnsi" w:cstheme="minorHAnsi"/>
        </w:rPr>
      </w:pPr>
      <w:r w:rsidRPr="00087368">
        <w:rPr>
          <w:rFonts w:asciiTheme="minorHAnsi" w:hAnsiTheme="minorHAnsi" w:cstheme="minorHAnsi"/>
        </w:rPr>
        <w:t>WEX as Agent</w:t>
      </w:r>
    </w:p>
    <w:p w14:paraId="2D3EDF01" w14:textId="77777777" w:rsidR="00D97EDF" w:rsidRPr="00087368" w:rsidRDefault="00D97EDF" w:rsidP="00087368">
      <w:pPr>
        <w:pStyle w:val="Heading2"/>
        <w:ind w:left="-284"/>
        <w:rPr>
          <w:rFonts w:asciiTheme="minorHAnsi" w:eastAsiaTheme="minorHAnsi" w:hAnsiTheme="minorHAnsi"/>
          <w:b w:val="0"/>
          <w:bCs/>
          <w:sz w:val="18"/>
          <w:szCs w:val="18"/>
          <w:lang w:eastAsia="en-US"/>
        </w:rPr>
      </w:pPr>
      <w:r w:rsidRPr="00087368">
        <w:rPr>
          <w:rFonts w:asciiTheme="minorHAnsi" w:eastAsiaTheme="minorHAnsi" w:hAnsiTheme="minorHAnsi"/>
          <w:b w:val="0"/>
          <w:bCs/>
          <w:sz w:val="18"/>
          <w:szCs w:val="18"/>
          <w:lang w:eastAsia="en-US"/>
        </w:rPr>
        <w:t>By entering into this Agreement, the Customer appoints WEX as its agent to sign any Application which is to be lodged with a Relevant Authority in accordance with this Agreement.</w:t>
      </w:r>
    </w:p>
    <w:p w14:paraId="2672A11E" w14:textId="77777777" w:rsidR="00CB566F" w:rsidRPr="00087368" w:rsidRDefault="00CB566F" w:rsidP="00087368">
      <w:pPr>
        <w:pStyle w:val="Heading2"/>
        <w:numPr>
          <w:ilvl w:val="1"/>
          <w:numId w:val="5"/>
        </w:numPr>
        <w:tabs>
          <w:tab w:val="clear" w:pos="1368"/>
        </w:tabs>
        <w:ind w:left="284" w:hanging="568"/>
        <w:rPr>
          <w:rFonts w:asciiTheme="minorHAnsi" w:hAnsiTheme="minorHAnsi" w:cstheme="minorHAnsi"/>
        </w:rPr>
      </w:pPr>
      <w:bookmarkStart w:id="19" w:name="_Ref42603286"/>
      <w:r w:rsidRPr="00087368">
        <w:rPr>
          <w:rFonts w:asciiTheme="minorHAnsi" w:hAnsiTheme="minorHAnsi" w:cstheme="minorHAnsi"/>
        </w:rPr>
        <w:t>Fees held on trust</w:t>
      </w:r>
    </w:p>
    <w:p w14:paraId="169BC6FB" w14:textId="004D0B09" w:rsidR="00CB566F" w:rsidRPr="00087368" w:rsidRDefault="00CB566F" w:rsidP="00087368">
      <w:pPr>
        <w:pStyle w:val="Heading2"/>
        <w:ind w:left="-284"/>
        <w:rPr>
          <w:rFonts w:asciiTheme="minorHAnsi" w:eastAsiaTheme="minorHAnsi" w:hAnsiTheme="minorHAnsi"/>
          <w:b w:val="0"/>
          <w:bCs/>
          <w:sz w:val="18"/>
          <w:szCs w:val="18"/>
          <w:lang w:eastAsia="en-US"/>
        </w:rPr>
      </w:pPr>
      <w:r w:rsidRPr="00087368">
        <w:rPr>
          <w:rFonts w:asciiTheme="minorHAnsi" w:eastAsiaTheme="minorHAnsi" w:hAnsiTheme="minorHAnsi"/>
          <w:b w:val="0"/>
          <w:bCs/>
          <w:sz w:val="18"/>
          <w:szCs w:val="18"/>
          <w:lang w:eastAsia="en-US"/>
        </w:rPr>
        <w:t xml:space="preserve">The parties acknowledge and agree that until they are disbursed by WEX in accordance with this Agreement, moneys paid by the Customer as </w:t>
      </w:r>
      <w:r w:rsidR="00DD7284">
        <w:rPr>
          <w:rFonts w:asciiTheme="minorHAnsi" w:eastAsiaTheme="minorHAnsi" w:hAnsiTheme="minorHAnsi"/>
          <w:b w:val="0"/>
          <w:bCs/>
          <w:sz w:val="18"/>
          <w:szCs w:val="18"/>
          <w:lang w:eastAsia="en-US"/>
        </w:rPr>
        <w:t>f</w:t>
      </w:r>
      <w:r w:rsidR="00DD7284" w:rsidRPr="00087368">
        <w:rPr>
          <w:rFonts w:asciiTheme="minorHAnsi" w:eastAsiaTheme="minorHAnsi" w:hAnsiTheme="minorHAnsi"/>
          <w:b w:val="0"/>
          <w:bCs/>
          <w:sz w:val="18"/>
          <w:szCs w:val="18"/>
          <w:lang w:eastAsia="en-US"/>
        </w:rPr>
        <w:t xml:space="preserve">ees </w:t>
      </w:r>
      <w:r w:rsidRPr="00087368">
        <w:rPr>
          <w:rFonts w:asciiTheme="minorHAnsi" w:eastAsiaTheme="minorHAnsi" w:hAnsiTheme="minorHAnsi"/>
          <w:b w:val="0"/>
          <w:bCs/>
          <w:sz w:val="18"/>
          <w:szCs w:val="18"/>
          <w:lang w:eastAsia="en-US"/>
        </w:rPr>
        <w:t xml:space="preserve">are held by WEX on </w:t>
      </w:r>
      <w:r w:rsidR="00DD7284">
        <w:rPr>
          <w:rFonts w:asciiTheme="minorHAnsi" w:eastAsiaTheme="minorHAnsi" w:hAnsiTheme="minorHAnsi"/>
          <w:b w:val="0"/>
          <w:bCs/>
          <w:sz w:val="18"/>
          <w:szCs w:val="18"/>
          <w:lang w:eastAsia="en-US"/>
        </w:rPr>
        <w:t>t</w:t>
      </w:r>
      <w:r w:rsidRPr="00087368">
        <w:rPr>
          <w:rFonts w:asciiTheme="minorHAnsi" w:eastAsiaTheme="minorHAnsi" w:hAnsiTheme="minorHAnsi"/>
          <w:b w:val="0"/>
          <w:bCs/>
          <w:sz w:val="18"/>
          <w:szCs w:val="18"/>
          <w:lang w:eastAsia="en-US"/>
        </w:rPr>
        <w:t>rust for the Customer and:</w:t>
      </w:r>
    </w:p>
    <w:p w14:paraId="712D3ECE" w14:textId="77777777" w:rsidR="00CB566F" w:rsidRPr="00087368" w:rsidRDefault="00CB566F" w:rsidP="001F3544">
      <w:pPr>
        <w:pStyle w:val="Heading3"/>
        <w:numPr>
          <w:ilvl w:val="2"/>
          <w:numId w:val="14"/>
        </w:numPr>
        <w:tabs>
          <w:tab w:val="clear" w:pos="2127"/>
        </w:tabs>
        <w:ind w:left="0" w:hanging="284"/>
        <w:rPr>
          <w:rFonts w:asciiTheme="minorHAnsi" w:hAnsiTheme="minorHAnsi" w:cstheme="minorHAnsi"/>
          <w:sz w:val="18"/>
          <w:szCs w:val="18"/>
        </w:rPr>
      </w:pPr>
      <w:r w:rsidRPr="00087368">
        <w:rPr>
          <w:rFonts w:asciiTheme="minorHAnsi" w:hAnsiTheme="minorHAnsi" w:cstheme="minorHAnsi"/>
          <w:sz w:val="18"/>
          <w:szCs w:val="18"/>
        </w:rPr>
        <w:t>remain beneficially owned by the Customer;</w:t>
      </w:r>
    </w:p>
    <w:p w14:paraId="6FCF6ACE" w14:textId="77777777" w:rsidR="00CB566F" w:rsidRPr="00087368" w:rsidRDefault="00CB566F" w:rsidP="001F3544">
      <w:pPr>
        <w:pStyle w:val="Heading3"/>
        <w:numPr>
          <w:ilvl w:val="2"/>
          <w:numId w:val="14"/>
        </w:numPr>
        <w:tabs>
          <w:tab w:val="clear" w:pos="2127"/>
        </w:tabs>
        <w:ind w:left="0" w:hanging="284"/>
        <w:rPr>
          <w:rFonts w:asciiTheme="minorHAnsi" w:hAnsiTheme="minorHAnsi" w:cstheme="minorHAnsi"/>
          <w:sz w:val="18"/>
          <w:szCs w:val="18"/>
        </w:rPr>
      </w:pPr>
      <w:r w:rsidRPr="00087368">
        <w:rPr>
          <w:rFonts w:asciiTheme="minorHAnsi" w:hAnsiTheme="minorHAnsi" w:cstheme="minorHAnsi"/>
          <w:sz w:val="18"/>
          <w:szCs w:val="18"/>
        </w:rPr>
        <w:t>constitute a fund separate from the assets of WEX;</w:t>
      </w:r>
    </w:p>
    <w:p w14:paraId="0341585A" w14:textId="77777777" w:rsidR="00CB566F" w:rsidRPr="00087368" w:rsidRDefault="00CB566F" w:rsidP="001F3544">
      <w:pPr>
        <w:pStyle w:val="Heading3"/>
        <w:numPr>
          <w:ilvl w:val="2"/>
          <w:numId w:val="14"/>
        </w:numPr>
        <w:tabs>
          <w:tab w:val="clear" w:pos="2127"/>
        </w:tabs>
        <w:ind w:left="0" w:hanging="284"/>
        <w:rPr>
          <w:rFonts w:asciiTheme="minorHAnsi" w:hAnsiTheme="minorHAnsi" w:cstheme="minorHAnsi"/>
          <w:sz w:val="18"/>
          <w:szCs w:val="18"/>
        </w:rPr>
      </w:pPr>
      <w:r w:rsidRPr="00087368">
        <w:rPr>
          <w:rFonts w:asciiTheme="minorHAnsi" w:hAnsiTheme="minorHAnsi" w:cstheme="minorHAnsi"/>
          <w:sz w:val="18"/>
          <w:szCs w:val="18"/>
        </w:rPr>
        <w:t>shall be held by WEX in a separate bank account which does not contain moneys owned beneficially by WEX;</w:t>
      </w:r>
    </w:p>
    <w:p w14:paraId="5FFDE707" w14:textId="155783E9" w:rsidR="00D97EDF" w:rsidRPr="009F7781" w:rsidRDefault="00D97EDF" w:rsidP="009F7781">
      <w:pPr>
        <w:pStyle w:val="Heading2"/>
        <w:numPr>
          <w:ilvl w:val="1"/>
          <w:numId w:val="5"/>
        </w:numPr>
        <w:tabs>
          <w:tab w:val="clear" w:pos="1368"/>
        </w:tabs>
        <w:ind w:left="284" w:hanging="568"/>
        <w:rPr>
          <w:rFonts w:asciiTheme="minorHAnsi" w:hAnsiTheme="minorHAnsi" w:cstheme="minorHAnsi"/>
        </w:rPr>
      </w:pPr>
      <w:r w:rsidRPr="009F7781">
        <w:rPr>
          <w:rFonts w:asciiTheme="minorHAnsi" w:hAnsiTheme="minorHAnsi" w:cstheme="minorHAnsi"/>
        </w:rPr>
        <w:t>Indemnity for WEX</w:t>
      </w:r>
    </w:p>
    <w:p w14:paraId="2A94E431" w14:textId="77777777" w:rsidR="00D97EDF" w:rsidRPr="009F7781" w:rsidRDefault="00D97EDF" w:rsidP="009F7781">
      <w:pPr>
        <w:pStyle w:val="Heading2"/>
        <w:ind w:left="-284"/>
        <w:rPr>
          <w:rFonts w:asciiTheme="minorHAnsi" w:eastAsiaTheme="minorHAnsi" w:hAnsiTheme="minorHAnsi"/>
          <w:b w:val="0"/>
          <w:bCs/>
          <w:sz w:val="18"/>
          <w:szCs w:val="18"/>
          <w:lang w:eastAsia="en-US"/>
        </w:rPr>
      </w:pPr>
      <w:bookmarkStart w:id="20" w:name="_Ref45447170"/>
      <w:r w:rsidRPr="009F7781">
        <w:rPr>
          <w:rFonts w:asciiTheme="minorHAnsi" w:eastAsiaTheme="minorHAnsi" w:hAnsiTheme="minorHAnsi"/>
          <w:b w:val="0"/>
          <w:bCs/>
          <w:sz w:val="18"/>
          <w:szCs w:val="18"/>
          <w:lang w:eastAsia="en-US"/>
        </w:rPr>
        <w:t xml:space="preserve">The Customer must indemnify WEX against any direct or indirect losses, costs (including legal costs on a full indemnity basis), expenses, Claims, demands or any other action which may be brought against WEX or suffered or incurred by WEX directly or indirectly as a result of the Customer’s activities (or the activities of any authorised person of the Customer) in connection with this Agreement or in connection with the use of the Site including, for the avoidance of doubt, as a result of or in connection with, the execution by WEX on behalf of the Customer of any Application or document relating to an Application or the Customer’s failure to make a payment in relation to a Trade in accordance with the terms of this Agreement. </w:t>
      </w:r>
    </w:p>
    <w:p w14:paraId="2D02EDD0" w14:textId="77777777" w:rsidR="00D97EDF" w:rsidRPr="009F7781" w:rsidRDefault="00D97EDF" w:rsidP="009F7781">
      <w:pPr>
        <w:pStyle w:val="Heading2"/>
        <w:numPr>
          <w:ilvl w:val="1"/>
          <w:numId w:val="5"/>
        </w:numPr>
        <w:tabs>
          <w:tab w:val="clear" w:pos="1368"/>
        </w:tabs>
        <w:ind w:left="284" w:hanging="568"/>
        <w:rPr>
          <w:rFonts w:asciiTheme="minorHAnsi" w:hAnsiTheme="minorHAnsi" w:cstheme="minorHAnsi"/>
        </w:rPr>
      </w:pPr>
      <w:bookmarkStart w:id="21" w:name="_Ref45460110"/>
      <w:r w:rsidRPr="009F7781">
        <w:rPr>
          <w:rFonts w:asciiTheme="minorHAnsi" w:hAnsiTheme="minorHAnsi" w:cstheme="minorHAnsi"/>
        </w:rPr>
        <w:t>Limitation of Liability</w:t>
      </w:r>
      <w:bookmarkEnd w:id="20"/>
      <w:bookmarkEnd w:id="21"/>
    </w:p>
    <w:p w14:paraId="646A1F60" w14:textId="0C97667F" w:rsidR="00D97EDF" w:rsidRPr="009F7781" w:rsidRDefault="00D97EDF" w:rsidP="001F3544">
      <w:pPr>
        <w:pStyle w:val="Heading3"/>
        <w:numPr>
          <w:ilvl w:val="2"/>
          <w:numId w:val="15"/>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To the extent permitted by law and subject to clause </w:t>
      </w:r>
      <w:r w:rsidRPr="009F7781">
        <w:rPr>
          <w:rFonts w:asciiTheme="minorHAnsi" w:hAnsiTheme="minorHAnsi" w:cstheme="minorHAnsi"/>
          <w:sz w:val="18"/>
          <w:szCs w:val="18"/>
        </w:rPr>
        <w:fldChar w:fldCharType="begin"/>
      </w:r>
      <w:r w:rsidRPr="009F7781">
        <w:rPr>
          <w:rFonts w:asciiTheme="minorHAnsi" w:hAnsiTheme="minorHAnsi" w:cstheme="minorHAnsi"/>
          <w:sz w:val="18"/>
          <w:szCs w:val="18"/>
        </w:rPr>
        <w:instrText xml:space="preserve"> REF _Ref45460110 \r \h </w:instrText>
      </w:r>
      <w:r w:rsidR="009F7781">
        <w:rPr>
          <w:rFonts w:asciiTheme="minorHAnsi" w:hAnsiTheme="minorHAnsi" w:cstheme="minorHAnsi"/>
          <w:sz w:val="18"/>
          <w:szCs w:val="18"/>
        </w:rPr>
        <w:instrText xml:space="preserve"> \* MERGEFORMAT </w:instrText>
      </w:r>
      <w:r w:rsidRPr="009F7781">
        <w:rPr>
          <w:rFonts w:asciiTheme="minorHAnsi" w:hAnsiTheme="minorHAnsi" w:cstheme="minorHAnsi"/>
          <w:sz w:val="18"/>
          <w:szCs w:val="18"/>
        </w:rPr>
      </w:r>
      <w:r w:rsidRPr="009F7781">
        <w:rPr>
          <w:rFonts w:asciiTheme="minorHAnsi" w:hAnsiTheme="minorHAnsi" w:cstheme="minorHAnsi"/>
          <w:sz w:val="18"/>
          <w:szCs w:val="18"/>
        </w:rPr>
        <w:fldChar w:fldCharType="separate"/>
      </w:r>
      <w:r w:rsidR="0025557E" w:rsidRPr="009F7781">
        <w:rPr>
          <w:rFonts w:asciiTheme="minorHAnsi" w:hAnsiTheme="minorHAnsi" w:cstheme="minorHAnsi"/>
          <w:sz w:val="18"/>
          <w:szCs w:val="18"/>
        </w:rPr>
        <w:t>7.5</w:t>
      </w:r>
      <w:r w:rsidRPr="009F7781">
        <w:rPr>
          <w:rFonts w:asciiTheme="minorHAnsi" w:hAnsiTheme="minorHAnsi" w:cstheme="minorHAnsi"/>
          <w:sz w:val="18"/>
          <w:szCs w:val="18"/>
        </w:rPr>
        <w:fldChar w:fldCharType="end"/>
      </w:r>
      <w:r w:rsidRPr="009F7781">
        <w:rPr>
          <w:rFonts w:asciiTheme="minorHAnsi" w:hAnsiTheme="minorHAnsi" w:cstheme="minorHAnsi"/>
          <w:sz w:val="18"/>
          <w:szCs w:val="18"/>
        </w:rPr>
        <w:t xml:space="preserve">(b) and clause </w:t>
      </w:r>
      <w:r w:rsidRPr="009F7781">
        <w:rPr>
          <w:rFonts w:asciiTheme="minorHAnsi" w:hAnsiTheme="minorHAnsi" w:cstheme="minorHAnsi"/>
          <w:sz w:val="18"/>
          <w:szCs w:val="18"/>
        </w:rPr>
        <w:fldChar w:fldCharType="begin"/>
      </w:r>
      <w:r w:rsidRPr="009F7781">
        <w:rPr>
          <w:rFonts w:asciiTheme="minorHAnsi" w:hAnsiTheme="minorHAnsi" w:cstheme="minorHAnsi"/>
          <w:sz w:val="18"/>
          <w:szCs w:val="18"/>
        </w:rPr>
        <w:instrText xml:space="preserve"> REF _Ref45460110 \r \h </w:instrText>
      </w:r>
      <w:r w:rsidR="009F7781">
        <w:rPr>
          <w:rFonts w:asciiTheme="minorHAnsi" w:hAnsiTheme="minorHAnsi" w:cstheme="minorHAnsi"/>
          <w:sz w:val="18"/>
          <w:szCs w:val="18"/>
        </w:rPr>
        <w:instrText xml:space="preserve"> \* MERGEFORMAT </w:instrText>
      </w:r>
      <w:r w:rsidRPr="009F7781">
        <w:rPr>
          <w:rFonts w:asciiTheme="minorHAnsi" w:hAnsiTheme="minorHAnsi" w:cstheme="minorHAnsi"/>
          <w:sz w:val="18"/>
          <w:szCs w:val="18"/>
        </w:rPr>
      </w:r>
      <w:r w:rsidRPr="009F7781">
        <w:rPr>
          <w:rFonts w:asciiTheme="minorHAnsi" w:hAnsiTheme="minorHAnsi" w:cstheme="minorHAnsi"/>
          <w:sz w:val="18"/>
          <w:szCs w:val="18"/>
        </w:rPr>
        <w:fldChar w:fldCharType="separate"/>
      </w:r>
      <w:r w:rsidR="0025557E" w:rsidRPr="009F7781">
        <w:rPr>
          <w:rFonts w:asciiTheme="minorHAnsi" w:hAnsiTheme="minorHAnsi" w:cstheme="minorHAnsi"/>
          <w:sz w:val="18"/>
          <w:szCs w:val="18"/>
        </w:rPr>
        <w:t>7.5</w:t>
      </w:r>
      <w:r w:rsidRPr="009F7781">
        <w:rPr>
          <w:rFonts w:asciiTheme="minorHAnsi" w:hAnsiTheme="minorHAnsi" w:cstheme="minorHAnsi"/>
          <w:sz w:val="18"/>
          <w:szCs w:val="18"/>
        </w:rPr>
        <w:fldChar w:fldCharType="end"/>
      </w:r>
      <w:r w:rsidRPr="009F7781">
        <w:rPr>
          <w:rFonts w:asciiTheme="minorHAnsi" w:hAnsiTheme="minorHAnsi" w:cstheme="minorHAnsi"/>
          <w:sz w:val="18"/>
          <w:szCs w:val="18"/>
        </w:rPr>
        <w:t xml:space="preserve">(c), the liability of WEX to the Customer for </w:t>
      </w:r>
      <w:r w:rsidRPr="009F7781">
        <w:rPr>
          <w:rFonts w:asciiTheme="minorHAnsi" w:hAnsiTheme="minorHAnsi" w:cstheme="minorHAnsi"/>
          <w:sz w:val="18"/>
          <w:szCs w:val="18"/>
        </w:rPr>
        <w:lastRenderedPageBreak/>
        <w:t>any loss or damage arising out of or in connection with the supply of services or products under this Agreement or any breach by WEX of this Agreement however arising (whether for breach of the terms of this Agreement, tort, statute, equity otherwise at common law or on any other basis) is limited to:</w:t>
      </w:r>
    </w:p>
    <w:p w14:paraId="56428568" w14:textId="77777777" w:rsidR="00D97EDF" w:rsidRPr="009F7781" w:rsidRDefault="00D97EDF" w:rsidP="001F3544">
      <w:pPr>
        <w:pStyle w:val="Heading3"/>
        <w:numPr>
          <w:ilvl w:val="0"/>
          <w:numId w:val="17"/>
        </w:numPr>
        <w:ind w:left="360" w:hanging="360"/>
        <w:rPr>
          <w:rFonts w:asciiTheme="minorHAnsi" w:hAnsiTheme="minorHAnsi" w:cstheme="minorHAnsi"/>
          <w:sz w:val="18"/>
          <w:szCs w:val="18"/>
        </w:rPr>
      </w:pPr>
      <w:r w:rsidRPr="009F7781">
        <w:rPr>
          <w:rFonts w:asciiTheme="minorHAnsi" w:hAnsiTheme="minorHAnsi" w:cstheme="minorHAnsi"/>
          <w:sz w:val="18"/>
          <w:szCs w:val="18"/>
        </w:rPr>
        <w:t>in the case of the supply of services, the re-supply of the services by WEX to the Customer; and</w:t>
      </w:r>
    </w:p>
    <w:p w14:paraId="5104D753" w14:textId="77777777" w:rsidR="00D97EDF" w:rsidRPr="009F7781" w:rsidRDefault="00D97EDF" w:rsidP="001F3544">
      <w:pPr>
        <w:pStyle w:val="Heading3"/>
        <w:numPr>
          <w:ilvl w:val="0"/>
          <w:numId w:val="17"/>
        </w:numPr>
        <w:ind w:left="360" w:hanging="360"/>
        <w:rPr>
          <w:rFonts w:asciiTheme="minorHAnsi" w:hAnsiTheme="minorHAnsi" w:cstheme="minorHAnsi"/>
          <w:sz w:val="18"/>
          <w:szCs w:val="18"/>
        </w:rPr>
      </w:pPr>
      <w:r w:rsidRPr="009F7781">
        <w:rPr>
          <w:rFonts w:asciiTheme="minorHAnsi" w:hAnsiTheme="minorHAnsi" w:cstheme="minorHAnsi"/>
          <w:sz w:val="18"/>
          <w:szCs w:val="18"/>
        </w:rPr>
        <w:t>in the case of the supply of products, the re-supply of the products by WEX to the Customer.</w:t>
      </w:r>
    </w:p>
    <w:p w14:paraId="41C55E3F" w14:textId="1C76929A" w:rsidR="00D97EDF" w:rsidRPr="009F7781" w:rsidRDefault="00D97EDF" w:rsidP="001F3544">
      <w:pPr>
        <w:pStyle w:val="Heading3"/>
        <w:numPr>
          <w:ilvl w:val="2"/>
          <w:numId w:val="15"/>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Clause </w:t>
      </w:r>
      <w:r w:rsidR="009F7781">
        <w:rPr>
          <w:rFonts w:asciiTheme="minorHAnsi" w:hAnsiTheme="minorHAnsi" w:cstheme="minorHAnsi"/>
          <w:sz w:val="18"/>
          <w:szCs w:val="18"/>
        </w:rPr>
        <w:fldChar w:fldCharType="begin"/>
      </w:r>
      <w:r w:rsidR="009F7781">
        <w:rPr>
          <w:rFonts w:asciiTheme="minorHAnsi" w:hAnsiTheme="minorHAnsi" w:cstheme="minorHAnsi"/>
          <w:sz w:val="18"/>
          <w:szCs w:val="18"/>
        </w:rPr>
        <w:instrText xml:space="preserve"> REF _Ref45460110 \n \h </w:instrText>
      </w:r>
      <w:r w:rsidR="009F7781">
        <w:rPr>
          <w:rFonts w:asciiTheme="minorHAnsi" w:hAnsiTheme="minorHAnsi" w:cstheme="minorHAnsi"/>
          <w:sz w:val="18"/>
          <w:szCs w:val="18"/>
        </w:rPr>
      </w:r>
      <w:r w:rsidR="009F7781">
        <w:rPr>
          <w:rFonts w:asciiTheme="minorHAnsi" w:hAnsiTheme="minorHAnsi" w:cstheme="minorHAnsi"/>
          <w:sz w:val="18"/>
          <w:szCs w:val="18"/>
        </w:rPr>
        <w:fldChar w:fldCharType="separate"/>
      </w:r>
      <w:r w:rsidR="009F7781">
        <w:rPr>
          <w:rFonts w:asciiTheme="minorHAnsi" w:hAnsiTheme="minorHAnsi" w:cstheme="minorHAnsi"/>
          <w:sz w:val="18"/>
          <w:szCs w:val="18"/>
        </w:rPr>
        <w:t>7.5</w:t>
      </w:r>
      <w:r w:rsidR="009F7781">
        <w:rPr>
          <w:rFonts w:asciiTheme="minorHAnsi" w:hAnsiTheme="minorHAnsi" w:cstheme="minorHAnsi"/>
          <w:sz w:val="18"/>
          <w:szCs w:val="18"/>
        </w:rPr>
        <w:fldChar w:fldCharType="end"/>
      </w:r>
      <w:r w:rsidRPr="009F7781">
        <w:rPr>
          <w:rFonts w:asciiTheme="minorHAnsi" w:hAnsiTheme="minorHAnsi" w:cstheme="minorHAnsi"/>
          <w:sz w:val="18"/>
          <w:szCs w:val="18"/>
        </w:rPr>
        <w:t>(a) is not intended to have the effect of excluding, restricting or modifying:</w:t>
      </w:r>
    </w:p>
    <w:p w14:paraId="4BBD8196" w14:textId="77777777" w:rsidR="00D97EDF" w:rsidRPr="009F7781" w:rsidRDefault="00D97EDF" w:rsidP="001F3544">
      <w:pPr>
        <w:pStyle w:val="Heading3"/>
        <w:numPr>
          <w:ilvl w:val="0"/>
          <w:numId w:val="16"/>
        </w:numPr>
        <w:ind w:left="360" w:hanging="360"/>
        <w:rPr>
          <w:rFonts w:asciiTheme="minorHAnsi" w:hAnsiTheme="minorHAnsi" w:cstheme="minorHAnsi"/>
          <w:sz w:val="18"/>
          <w:szCs w:val="18"/>
        </w:rPr>
      </w:pPr>
      <w:r w:rsidRPr="009F7781">
        <w:rPr>
          <w:rFonts w:asciiTheme="minorHAnsi" w:hAnsiTheme="minorHAnsi" w:cstheme="minorHAnsi"/>
          <w:sz w:val="18"/>
          <w:szCs w:val="18"/>
        </w:rPr>
        <w:t xml:space="preserve">the application of all or any of the provisions of Part 5-4 of Schedule 2 to the </w:t>
      </w:r>
      <w:r w:rsidRPr="009F7781">
        <w:rPr>
          <w:rFonts w:asciiTheme="minorHAnsi" w:hAnsiTheme="minorHAnsi" w:cstheme="minorHAnsi"/>
          <w:i/>
          <w:iCs/>
          <w:sz w:val="18"/>
          <w:szCs w:val="18"/>
        </w:rPr>
        <w:t>Competition and Consumer Act 2010</w:t>
      </w:r>
      <w:r w:rsidRPr="009F7781">
        <w:rPr>
          <w:rFonts w:asciiTheme="minorHAnsi" w:hAnsiTheme="minorHAnsi" w:cstheme="minorHAnsi"/>
          <w:sz w:val="18"/>
          <w:szCs w:val="18"/>
        </w:rPr>
        <w:t xml:space="preserve"> (the </w:t>
      </w:r>
      <w:r w:rsidRPr="009F7781">
        <w:rPr>
          <w:rFonts w:asciiTheme="minorHAnsi" w:hAnsiTheme="minorHAnsi" w:cstheme="minorHAnsi"/>
          <w:b/>
          <w:bCs/>
          <w:sz w:val="18"/>
          <w:szCs w:val="18"/>
        </w:rPr>
        <w:t>ACL</w:t>
      </w:r>
      <w:r w:rsidRPr="009F7781">
        <w:rPr>
          <w:rFonts w:asciiTheme="minorHAnsi" w:hAnsiTheme="minorHAnsi" w:cstheme="minorHAnsi"/>
          <w:sz w:val="18"/>
          <w:szCs w:val="18"/>
        </w:rPr>
        <w:t>); or</w:t>
      </w:r>
    </w:p>
    <w:p w14:paraId="40212425" w14:textId="77777777" w:rsidR="00D97EDF" w:rsidRPr="009F7781" w:rsidRDefault="00D97EDF" w:rsidP="001F3544">
      <w:pPr>
        <w:pStyle w:val="Heading3"/>
        <w:numPr>
          <w:ilvl w:val="0"/>
          <w:numId w:val="16"/>
        </w:numPr>
        <w:ind w:left="360" w:hanging="360"/>
        <w:rPr>
          <w:rFonts w:asciiTheme="minorHAnsi" w:hAnsiTheme="minorHAnsi" w:cstheme="minorHAnsi"/>
          <w:sz w:val="18"/>
          <w:szCs w:val="18"/>
        </w:rPr>
      </w:pPr>
      <w:r w:rsidRPr="009F7781">
        <w:rPr>
          <w:rFonts w:asciiTheme="minorHAnsi" w:hAnsiTheme="minorHAnsi" w:cstheme="minorHAnsi"/>
          <w:sz w:val="18"/>
          <w:szCs w:val="18"/>
        </w:rPr>
        <w:t>the exercise of a right conferred by such a provision; or</w:t>
      </w:r>
    </w:p>
    <w:p w14:paraId="52747250" w14:textId="77777777" w:rsidR="00D97EDF" w:rsidRPr="009F7781" w:rsidRDefault="00D97EDF" w:rsidP="001F3544">
      <w:pPr>
        <w:pStyle w:val="Heading3"/>
        <w:numPr>
          <w:ilvl w:val="0"/>
          <w:numId w:val="16"/>
        </w:numPr>
        <w:ind w:left="360" w:hanging="360"/>
        <w:rPr>
          <w:rFonts w:asciiTheme="minorHAnsi" w:hAnsiTheme="minorHAnsi" w:cstheme="minorHAnsi"/>
          <w:sz w:val="18"/>
          <w:szCs w:val="18"/>
        </w:rPr>
      </w:pPr>
      <w:r w:rsidRPr="009F7781">
        <w:rPr>
          <w:rFonts w:asciiTheme="minorHAnsi" w:hAnsiTheme="minorHAnsi" w:cstheme="minorHAnsi"/>
          <w:sz w:val="18"/>
          <w:szCs w:val="18"/>
        </w:rPr>
        <w:t>any liability of the supplier in relation to a failure to comply with a guarantee that applies under Division 1 of Part 3-2 of the ACL to a supply of goods or services.</w:t>
      </w:r>
    </w:p>
    <w:p w14:paraId="58523CDB" w14:textId="77777777" w:rsidR="00D97EDF" w:rsidRPr="009F7781" w:rsidRDefault="00D97EDF" w:rsidP="009F7781">
      <w:pPr>
        <w:pStyle w:val="Heading2"/>
        <w:numPr>
          <w:ilvl w:val="1"/>
          <w:numId w:val="5"/>
        </w:numPr>
        <w:tabs>
          <w:tab w:val="clear" w:pos="1368"/>
        </w:tabs>
        <w:ind w:left="284" w:hanging="568"/>
        <w:rPr>
          <w:rFonts w:asciiTheme="minorHAnsi" w:hAnsiTheme="minorHAnsi" w:cstheme="minorHAnsi"/>
        </w:rPr>
      </w:pPr>
      <w:r w:rsidRPr="009F7781">
        <w:rPr>
          <w:rFonts w:asciiTheme="minorHAnsi" w:hAnsiTheme="minorHAnsi" w:cstheme="minorHAnsi"/>
        </w:rPr>
        <w:t>Legal Proceedings</w:t>
      </w:r>
    </w:p>
    <w:p w14:paraId="65F57692" w14:textId="77777777" w:rsidR="00D97EDF" w:rsidRPr="009F7781" w:rsidRDefault="00D97EDF" w:rsidP="009F7781">
      <w:pPr>
        <w:pStyle w:val="Heading2"/>
        <w:ind w:left="-284"/>
        <w:rPr>
          <w:rFonts w:asciiTheme="minorHAnsi" w:eastAsiaTheme="minorHAnsi" w:hAnsiTheme="minorHAnsi"/>
          <w:b w:val="0"/>
          <w:bCs/>
          <w:sz w:val="18"/>
          <w:szCs w:val="18"/>
          <w:lang w:eastAsia="en-US"/>
        </w:rPr>
      </w:pPr>
      <w:r w:rsidRPr="009F7781">
        <w:rPr>
          <w:rFonts w:asciiTheme="minorHAnsi" w:eastAsiaTheme="minorHAnsi" w:hAnsiTheme="minorHAnsi"/>
          <w:b w:val="0"/>
          <w:bCs/>
          <w:sz w:val="18"/>
          <w:szCs w:val="18"/>
          <w:lang w:eastAsia="en-US"/>
        </w:rPr>
        <w:t xml:space="preserve">The Buyer and Seller must pursue any legal proceeding issued in connection with any Dispute between them without joining WEX as a party, unless the Dispute is based upon the fraud, negligence or wilful misconduct of WEX or a breach of this Agreement by WEX. </w:t>
      </w:r>
    </w:p>
    <w:p w14:paraId="4424B41F" w14:textId="52783A35" w:rsidR="00C95C49" w:rsidRDefault="00C95C49" w:rsidP="009F7781">
      <w:pPr>
        <w:pStyle w:val="Heading1"/>
        <w:numPr>
          <w:ilvl w:val="0"/>
          <w:numId w:val="5"/>
        </w:numPr>
        <w:ind w:left="284" w:hanging="568"/>
      </w:pPr>
      <w:bookmarkStart w:id="22" w:name="_Toc57096452"/>
      <w:bookmarkEnd w:id="19"/>
      <w:r>
        <w:t>Interest</w:t>
      </w:r>
      <w:bookmarkEnd w:id="22"/>
    </w:p>
    <w:p w14:paraId="15493E4F" w14:textId="56626D01" w:rsidR="001F3544" w:rsidRDefault="001F3544" w:rsidP="001F3544">
      <w:pPr>
        <w:pStyle w:val="Heading2"/>
        <w:keepNext w:val="0"/>
        <w:ind w:left="-284"/>
        <w:rPr>
          <w:rFonts w:asciiTheme="minorHAnsi" w:eastAsiaTheme="minorHAnsi" w:hAnsiTheme="minorHAnsi"/>
          <w:b w:val="0"/>
          <w:bCs/>
          <w:sz w:val="18"/>
          <w:szCs w:val="18"/>
          <w:lang w:eastAsia="en-US"/>
        </w:rPr>
      </w:pPr>
      <w:r>
        <w:rPr>
          <w:rFonts w:asciiTheme="minorHAnsi" w:eastAsiaTheme="minorHAnsi" w:hAnsiTheme="minorHAnsi"/>
          <w:b w:val="0"/>
          <w:bCs/>
          <w:sz w:val="18"/>
          <w:szCs w:val="18"/>
          <w:lang w:eastAsia="en-US"/>
        </w:rPr>
        <w:t xml:space="preserve">A </w:t>
      </w:r>
      <w:r w:rsidR="00DD7284">
        <w:rPr>
          <w:rFonts w:asciiTheme="minorHAnsi" w:eastAsiaTheme="minorHAnsi" w:hAnsiTheme="minorHAnsi"/>
          <w:b w:val="0"/>
          <w:bCs/>
          <w:sz w:val="18"/>
          <w:szCs w:val="18"/>
          <w:lang w:eastAsia="en-US"/>
        </w:rPr>
        <w:t>p</w:t>
      </w:r>
      <w:r>
        <w:rPr>
          <w:rFonts w:asciiTheme="minorHAnsi" w:eastAsiaTheme="minorHAnsi" w:hAnsiTheme="minorHAnsi"/>
          <w:b w:val="0"/>
          <w:bCs/>
          <w:sz w:val="18"/>
          <w:szCs w:val="18"/>
          <w:lang w:eastAsia="en-US"/>
        </w:rPr>
        <w:t xml:space="preserve">arty will pay interest at the Interest Rate </w:t>
      </w:r>
      <w:r w:rsidR="00CE79A9">
        <w:rPr>
          <w:rFonts w:asciiTheme="minorHAnsi" w:eastAsiaTheme="minorHAnsi" w:hAnsiTheme="minorHAnsi"/>
          <w:b w:val="0"/>
          <w:bCs/>
          <w:sz w:val="18"/>
          <w:szCs w:val="18"/>
          <w:lang w:eastAsia="en-US"/>
        </w:rPr>
        <w:t xml:space="preserve">set out in 8 of the Items Schedule </w:t>
      </w:r>
      <w:r>
        <w:rPr>
          <w:rFonts w:asciiTheme="minorHAnsi" w:eastAsiaTheme="minorHAnsi" w:hAnsiTheme="minorHAnsi"/>
          <w:b w:val="0"/>
          <w:bCs/>
          <w:sz w:val="18"/>
          <w:szCs w:val="18"/>
          <w:lang w:eastAsia="en-US"/>
        </w:rPr>
        <w:t xml:space="preserve">on any moneys due but unpaid by that party to another party to this Agreement on the date for payment of the moneys in respect of which the interest is chargeable, until payment of such moneys in full. </w:t>
      </w:r>
    </w:p>
    <w:p w14:paraId="49608743" w14:textId="4D6776E6" w:rsidR="001F3544" w:rsidRDefault="001F3544" w:rsidP="001F3544">
      <w:pPr>
        <w:pStyle w:val="Heading1"/>
        <w:numPr>
          <w:ilvl w:val="0"/>
          <w:numId w:val="5"/>
        </w:numPr>
        <w:ind w:left="284" w:hanging="568"/>
      </w:pPr>
      <w:bookmarkStart w:id="23" w:name="_Toc57096453"/>
      <w:r>
        <w:t>Warranties</w:t>
      </w:r>
      <w:bookmarkEnd w:id="23"/>
    </w:p>
    <w:p w14:paraId="1731E045" w14:textId="77777777" w:rsidR="001F3544" w:rsidRPr="009F7781" w:rsidRDefault="001F3544" w:rsidP="001F3544">
      <w:pPr>
        <w:pStyle w:val="Heading2"/>
        <w:numPr>
          <w:ilvl w:val="1"/>
          <w:numId w:val="5"/>
        </w:numPr>
        <w:tabs>
          <w:tab w:val="clear" w:pos="1368"/>
        </w:tabs>
        <w:ind w:left="284" w:hanging="568"/>
        <w:rPr>
          <w:rFonts w:asciiTheme="minorHAnsi" w:hAnsiTheme="minorHAnsi" w:cstheme="minorHAnsi"/>
        </w:rPr>
      </w:pPr>
      <w:r w:rsidRPr="009F7781">
        <w:rPr>
          <w:rFonts w:asciiTheme="minorHAnsi" w:hAnsiTheme="minorHAnsi" w:cstheme="minorHAnsi"/>
        </w:rPr>
        <w:t>Seller Warranties</w:t>
      </w:r>
    </w:p>
    <w:p w14:paraId="59EE4C78" w14:textId="5E86BB1C" w:rsidR="001F3544" w:rsidRPr="001F3544" w:rsidRDefault="001F3544" w:rsidP="00E10027">
      <w:pPr>
        <w:pStyle w:val="Heading2"/>
        <w:ind w:left="-284"/>
      </w:pPr>
      <w:r w:rsidRPr="009F7781">
        <w:rPr>
          <w:rFonts w:asciiTheme="minorHAnsi" w:eastAsiaTheme="minorHAnsi" w:hAnsiTheme="minorHAnsi"/>
          <w:b w:val="0"/>
          <w:bCs/>
          <w:sz w:val="18"/>
          <w:szCs w:val="18"/>
          <w:lang w:eastAsia="en-US"/>
        </w:rPr>
        <w:t>The Seller warrants that:</w:t>
      </w:r>
    </w:p>
    <w:p w14:paraId="3E7338EC" w14:textId="71C51CCD" w:rsidR="00300D15" w:rsidRPr="009F7781" w:rsidRDefault="00300D15"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it has paid all fees, rates, levies and charges howsoever described in relation to the Water Entitlement (including usage, delivery and infrastructure charges) in relation to any period prior to the Completion Date. If any such sum remains unpaid on the Completion Date the Buyer may, without limiting any of its other rights or remedies at law or in equity, pay such sum to the Relevant Authority on behalf of the Seller and adjust it against the Purchase Price;</w:t>
      </w:r>
    </w:p>
    <w:p w14:paraId="655B8DA0" w14:textId="77777777" w:rsidR="00300D15" w:rsidRPr="009F7781" w:rsidRDefault="00300D15"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it is, or is entitled to be the proprietor of the Water Entitlement;</w:t>
      </w:r>
    </w:p>
    <w:p w14:paraId="04550F71" w14:textId="77777777" w:rsidR="00300D15" w:rsidRPr="009F7781" w:rsidRDefault="00300D15"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the Water Entitlement is and will be valid and subsisting and free of encumbrances;</w:t>
      </w:r>
    </w:p>
    <w:p w14:paraId="4E3E0D22" w14:textId="77777777" w:rsidR="00300D15" w:rsidRPr="009F7781" w:rsidRDefault="00300D15"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it is not in breach of any conditions of use of the Water Entitlement;</w:t>
      </w:r>
    </w:p>
    <w:p w14:paraId="3D8ABC33" w14:textId="77777777" w:rsidR="00C95C49" w:rsidRPr="009F7781" w:rsidRDefault="00C95C49"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entering into this Agreement will not constitute a breach by the Seller of any law, regulation or order and this Agreement constitutes (or will constitute) valid, legal and binding obligations of the Seller and is enforceable against the Seller in accordance with its terms; and</w:t>
      </w:r>
    </w:p>
    <w:p w14:paraId="0E62CB1E" w14:textId="77777777" w:rsidR="00C95C49" w:rsidRPr="009F7781" w:rsidRDefault="00C95C49" w:rsidP="001F3544">
      <w:pPr>
        <w:pStyle w:val="Heading3"/>
        <w:numPr>
          <w:ilvl w:val="2"/>
          <w:numId w:val="18"/>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it holds all permits and licences required to allow it to fulfil its obligations in accordance with this Agreement. </w:t>
      </w:r>
    </w:p>
    <w:p w14:paraId="7F170886" w14:textId="77777777" w:rsidR="00C95C49" w:rsidRPr="009F7781" w:rsidRDefault="00C95C49" w:rsidP="009F7781">
      <w:pPr>
        <w:pStyle w:val="Heading2"/>
        <w:numPr>
          <w:ilvl w:val="1"/>
          <w:numId w:val="5"/>
        </w:numPr>
        <w:tabs>
          <w:tab w:val="clear" w:pos="1368"/>
        </w:tabs>
        <w:ind w:left="284" w:hanging="568"/>
        <w:rPr>
          <w:rFonts w:asciiTheme="minorHAnsi" w:hAnsiTheme="minorHAnsi" w:cstheme="minorHAnsi"/>
        </w:rPr>
      </w:pPr>
      <w:r w:rsidRPr="009F7781">
        <w:rPr>
          <w:rFonts w:asciiTheme="minorHAnsi" w:hAnsiTheme="minorHAnsi" w:cstheme="minorHAnsi"/>
        </w:rPr>
        <w:t>Buyer Warranties</w:t>
      </w:r>
    </w:p>
    <w:p w14:paraId="31AEF996" w14:textId="77777777" w:rsidR="00C95C49" w:rsidRPr="009F7781" w:rsidRDefault="00C95C49" w:rsidP="009F7781">
      <w:pPr>
        <w:pStyle w:val="Heading2"/>
        <w:ind w:left="-284"/>
        <w:rPr>
          <w:rFonts w:asciiTheme="minorHAnsi" w:eastAsiaTheme="minorHAnsi" w:hAnsiTheme="minorHAnsi"/>
          <w:b w:val="0"/>
          <w:bCs/>
          <w:sz w:val="18"/>
          <w:szCs w:val="18"/>
          <w:lang w:eastAsia="en-US"/>
        </w:rPr>
      </w:pPr>
      <w:r w:rsidRPr="009F7781">
        <w:rPr>
          <w:rFonts w:asciiTheme="minorHAnsi" w:eastAsiaTheme="minorHAnsi" w:hAnsiTheme="minorHAnsi"/>
          <w:b w:val="0"/>
          <w:bCs/>
          <w:sz w:val="18"/>
          <w:szCs w:val="18"/>
          <w:lang w:eastAsia="en-US"/>
        </w:rPr>
        <w:t>The Buyer warrants that:</w:t>
      </w:r>
    </w:p>
    <w:p w14:paraId="20A9C18A" w14:textId="77777777" w:rsidR="00C95C49" w:rsidRPr="009F7781" w:rsidRDefault="00C95C49" w:rsidP="001F3544">
      <w:pPr>
        <w:pStyle w:val="Heading3"/>
        <w:numPr>
          <w:ilvl w:val="2"/>
          <w:numId w:val="19"/>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entering into this Agreement will not constitute a breach by the Buyer of any law, regulation or order and this Agreement constitutes (or will constitute) valid, legal and binding obligations on the Buyer and is enforceable against the Buyer in accordance with its terms; and</w:t>
      </w:r>
    </w:p>
    <w:p w14:paraId="2B72A101" w14:textId="77777777" w:rsidR="00C95C49" w:rsidRPr="009F7781" w:rsidRDefault="00C95C49" w:rsidP="001F3544">
      <w:pPr>
        <w:pStyle w:val="Heading3"/>
        <w:numPr>
          <w:ilvl w:val="2"/>
          <w:numId w:val="19"/>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it holds all permits and licences required to allow it to fulfil its obligations in accordance with this Agreement. </w:t>
      </w:r>
    </w:p>
    <w:p w14:paraId="67975CFB" w14:textId="77777777" w:rsidR="0080000E" w:rsidRDefault="0080000E" w:rsidP="009F7781">
      <w:pPr>
        <w:pStyle w:val="Heading1"/>
        <w:numPr>
          <w:ilvl w:val="0"/>
          <w:numId w:val="5"/>
        </w:numPr>
        <w:ind w:left="284" w:hanging="568"/>
      </w:pPr>
      <w:bookmarkStart w:id="24" w:name="_Toc57096454"/>
      <w:r>
        <w:t>Termination and Default</w:t>
      </w:r>
      <w:bookmarkEnd w:id="24"/>
    </w:p>
    <w:p w14:paraId="34D6FD2C" w14:textId="77777777" w:rsidR="0080000E" w:rsidRPr="009F7781" w:rsidRDefault="0080000E" w:rsidP="009F7781">
      <w:pPr>
        <w:pStyle w:val="Heading2"/>
        <w:numPr>
          <w:ilvl w:val="1"/>
          <w:numId w:val="5"/>
        </w:numPr>
        <w:tabs>
          <w:tab w:val="clear" w:pos="1368"/>
        </w:tabs>
        <w:ind w:left="284" w:hanging="568"/>
        <w:rPr>
          <w:rFonts w:asciiTheme="minorHAnsi" w:hAnsiTheme="minorHAnsi" w:cstheme="minorHAnsi"/>
        </w:rPr>
      </w:pPr>
      <w:bookmarkStart w:id="25" w:name="_Ref43124275"/>
      <w:r w:rsidRPr="009F7781">
        <w:rPr>
          <w:rFonts w:asciiTheme="minorHAnsi" w:hAnsiTheme="minorHAnsi" w:cstheme="minorHAnsi"/>
        </w:rPr>
        <w:t>Termination by WEX</w:t>
      </w:r>
      <w:bookmarkEnd w:id="25"/>
    </w:p>
    <w:p w14:paraId="36BB61B8" w14:textId="77777777" w:rsidR="0080000E" w:rsidRPr="009F7781" w:rsidRDefault="0080000E" w:rsidP="009F7781">
      <w:pPr>
        <w:pStyle w:val="Heading2"/>
        <w:ind w:left="-284"/>
        <w:rPr>
          <w:rFonts w:asciiTheme="minorHAnsi" w:eastAsiaTheme="minorHAnsi" w:hAnsiTheme="minorHAnsi"/>
          <w:b w:val="0"/>
          <w:bCs/>
          <w:sz w:val="18"/>
          <w:szCs w:val="18"/>
          <w:lang w:eastAsia="en-US"/>
        </w:rPr>
      </w:pPr>
      <w:r w:rsidRPr="009F7781">
        <w:rPr>
          <w:rFonts w:asciiTheme="minorHAnsi" w:eastAsiaTheme="minorHAnsi" w:hAnsiTheme="minorHAnsi"/>
          <w:b w:val="0"/>
          <w:bCs/>
          <w:sz w:val="18"/>
          <w:szCs w:val="18"/>
          <w:lang w:eastAsia="en-US"/>
        </w:rPr>
        <w:t xml:space="preserve">WEX may terminate this Agreement with immediate effect if: </w:t>
      </w:r>
    </w:p>
    <w:p w14:paraId="4DA0966D" w14:textId="05DE61F6" w:rsidR="0080000E" w:rsidRPr="009F7781" w:rsidRDefault="0080000E" w:rsidP="001F3544">
      <w:pPr>
        <w:pStyle w:val="Heading3"/>
        <w:numPr>
          <w:ilvl w:val="2"/>
          <w:numId w:val="21"/>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the </w:t>
      </w:r>
      <w:r w:rsidR="00547261" w:rsidRPr="009F7781">
        <w:rPr>
          <w:rFonts w:asciiTheme="minorHAnsi" w:hAnsiTheme="minorHAnsi" w:cstheme="minorHAnsi"/>
          <w:sz w:val="18"/>
          <w:szCs w:val="18"/>
        </w:rPr>
        <w:t>Customer</w:t>
      </w:r>
      <w:r w:rsidRPr="009F7781">
        <w:rPr>
          <w:rFonts w:asciiTheme="minorHAnsi" w:hAnsiTheme="minorHAnsi" w:cstheme="minorHAnsi"/>
          <w:sz w:val="18"/>
          <w:szCs w:val="18"/>
        </w:rPr>
        <w:t>:</w:t>
      </w:r>
    </w:p>
    <w:p w14:paraId="24B7B17C" w14:textId="5F316D2C"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 xml:space="preserve">breaches a term of this Agreement and, where the breach is capable of being remedied, the </w:t>
      </w:r>
      <w:r w:rsidR="00547261" w:rsidRPr="009F7781">
        <w:rPr>
          <w:rFonts w:asciiTheme="minorHAnsi" w:hAnsiTheme="minorHAnsi" w:cstheme="minorHAnsi"/>
          <w:sz w:val="18"/>
          <w:szCs w:val="18"/>
        </w:rPr>
        <w:t>Customer</w:t>
      </w:r>
      <w:r w:rsidRPr="009F7781">
        <w:rPr>
          <w:rFonts w:asciiTheme="minorHAnsi" w:hAnsiTheme="minorHAnsi" w:cstheme="minorHAnsi"/>
          <w:sz w:val="18"/>
          <w:szCs w:val="18"/>
        </w:rPr>
        <w:t xml:space="preserve"> does not remedy that breach within 7 </w:t>
      </w:r>
      <w:r w:rsidR="00D55C76" w:rsidRPr="009F7781">
        <w:rPr>
          <w:rFonts w:asciiTheme="minorHAnsi" w:hAnsiTheme="minorHAnsi" w:cstheme="minorHAnsi"/>
          <w:sz w:val="18"/>
          <w:szCs w:val="18"/>
        </w:rPr>
        <w:t>Business D</w:t>
      </w:r>
      <w:r w:rsidRPr="009F7781">
        <w:rPr>
          <w:rFonts w:asciiTheme="minorHAnsi" w:hAnsiTheme="minorHAnsi" w:cstheme="minorHAnsi"/>
          <w:sz w:val="18"/>
          <w:szCs w:val="18"/>
        </w:rPr>
        <w:t xml:space="preserve">ays of WEX notifying the </w:t>
      </w:r>
      <w:r w:rsidR="00547261" w:rsidRPr="009F7781">
        <w:rPr>
          <w:rFonts w:asciiTheme="minorHAnsi" w:hAnsiTheme="minorHAnsi" w:cstheme="minorHAnsi"/>
          <w:sz w:val="18"/>
          <w:szCs w:val="18"/>
        </w:rPr>
        <w:t xml:space="preserve">Customer </w:t>
      </w:r>
      <w:r w:rsidRPr="009F7781">
        <w:rPr>
          <w:rFonts w:asciiTheme="minorHAnsi" w:hAnsiTheme="minorHAnsi" w:cstheme="minorHAnsi"/>
          <w:sz w:val="18"/>
          <w:szCs w:val="18"/>
        </w:rPr>
        <w:t>in writing of the breach and requiring rectification;</w:t>
      </w:r>
    </w:p>
    <w:p w14:paraId="3620AC60" w14:textId="77777777"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fails to perform its obligations under this Agreement;</w:t>
      </w:r>
    </w:p>
    <w:p w14:paraId="1E81BFE9" w14:textId="77777777"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has a receiver, manager, receiver and manager, liquidator (including a provisional liquidator), special investigator, administrator, statutory manager or similar person appointed (whether by a court or other persons) concerning any of its property, assets, business or affairs;</w:t>
      </w:r>
    </w:p>
    <w:p w14:paraId="72AC09BC" w14:textId="77777777"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becomes bankrupt, insolvent or enters into a composition scheme or arrangement (whether formal or informal) with creditors;</w:t>
      </w:r>
    </w:p>
    <w:p w14:paraId="4CFE6510" w14:textId="77777777"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assigns its property, assets, business or affairs for the benefit of its creditors; or</w:t>
      </w:r>
    </w:p>
    <w:p w14:paraId="5677E2B7" w14:textId="31EED970" w:rsidR="0080000E" w:rsidRPr="009F7781" w:rsidRDefault="0080000E" w:rsidP="001F3544">
      <w:pPr>
        <w:pStyle w:val="Heading3"/>
        <w:numPr>
          <w:ilvl w:val="0"/>
          <w:numId w:val="20"/>
        </w:numPr>
        <w:ind w:left="360" w:hanging="360"/>
        <w:rPr>
          <w:rFonts w:asciiTheme="minorHAnsi" w:hAnsiTheme="minorHAnsi" w:cstheme="minorHAnsi"/>
          <w:sz w:val="18"/>
          <w:szCs w:val="18"/>
        </w:rPr>
      </w:pPr>
      <w:r w:rsidRPr="009F7781">
        <w:rPr>
          <w:rFonts w:asciiTheme="minorHAnsi" w:hAnsiTheme="minorHAnsi" w:cstheme="minorHAnsi"/>
          <w:sz w:val="18"/>
          <w:szCs w:val="18"/>
        </w:rPr>
        <w:t xml:space="preserve">has any bona fide distress, execution, attachment or other process made or levied against any of its assets which is not satisfied within 14 </w:t>
      </w:r>
      <w:r w:rsidR="00DD7284">
        <w:rPr>
          <w:rFonts w:asciiTheme="minorHAnsi" w:hAnsiTheme="minorHAnsi" w:cstheme="minorHAnsi"/>
          <w:sz w:val="18"/>
          <w:szCs w:val="18"/>
        </w:rPr>
        <w:t>Business D</w:t>
      </w:r>
      <w:r w:rsidRPr="009F7781">
        <w:rPr>
          <w:rFonts w:asciiTheme="minorHAnsi" w:hAnsiTheme="minorHAnsi" w:cstheme="minorHAnsi"/>
          <w:sz w:val="18"/>
          <w:szCs w:val="18"/>
        </w:rPr>
        <w:t>ays after service,</w:t>
      </w:r>
    </w:p>
    <w:p w14:paraId="50416065" w14:textId="77777777" w:rsidR="0080000E" w:rsidRPr="009F7781" w:rsidRDefault="0080000E" w:rsidP="009F7781">
      <w:pPr>
        <w:ind w:left="0"/>
        <w:jc w:val="both"/>
        <w:rPr>
          <w:rFonts w:asciiTheme="minorHAnsi" w:hAnsiTheme="minorHAnsi"/>
          <w:sz w:val="18"/>
          <w:szCs w:val="18"/>
        </w:rPr>
      </w:pPr>
      <w:r w:rsidRPr="009F7781">
        <w:rPr>
          <w:rFonts w:asciiTheme="minorHAnsi" w:hAnsiTheme="minorHAnsi"/>
          <w:sz w:val="18"/>
          <w:szCs w:val="18"/>
        </w:rPr>
        <w:t xml:space="preserve">(each, an </w:t>
      </w:r>
      <w:r w:rsidRPr="009F7781">
        <w:rPr>
          <w:rFonts w:asciiTheme="minorHAnsi" w:hAnsiTheme="minorHAnsi"/>
          <w:b/>
          <w:bCs/>
          <w:sz w:val="18"/>
          <w:szCs w:val="18"/>
        </w:rPr>
        <w:t>Event of Default</w:t>
      </w:r>
      <w:r w:rsidRPr="009F7781">
        <w:rPr>
          <w:rFonts w:asciiTheme="minorHAnsi" w:hAnsiTheme="minorHAnsi"/>
          <w:sz w:val="18"/>
          <w:szCs w:val="18"/>
        </w:rPr>
        <w:t>), or</w:t>
      </w:r>
    </w:p>
    <w:p w14:paraId="771BDB54" w14:textId="22CFC907" w:rsidR="0080000E" w:rsidRPr="009F7781" w:rsidRDefault="0080000E" w:rsidP="001F3544">
      <w:pPr>
        <w:pStyle w:val="Heading3"/>
        <w:numPr>
          <w:ilvl w:val="2"/>
          <w:numId w:val="21"/>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a </w:t>
      </w:r>
      <w:r w:rsidR="006F22D8" w:rsidRPr="009F7781">
        <w:rPr>
          <w:rFonts w:asciiTheme="minorHAnsi" w:hAnsiTheme="minorHAnsi" w:cstheme="minorHAnsi"/>
          <w:sz w:val="18"/>
          <w:szCs w:val="18"/>
        </w:rPr>
        <w:t>Customer</w:t>
      </w:r>
      <w:r w:rsidRPr="009F7781">
        <w:rPr>
          <w:rFonts w:asciiTheme="minorHAnsi" w:hAnsiTheme="minorHAnsi" w:cstheme="minorHAnsi"/>
          <w:sz w:val="18"/>
          <w:szCs w:val="18"/>
        </w:rPr>
        <w:t xml:space="preserve"> Agreement to which the </w:t>
      </w:r>
      <w:r w:rsidR="00547261" w:rsidRPr="009F7781">
        <w:rPr>
          <w:rFonts w:asciiTheme="minorHAnsi" w:hAnsiTheme="minorHAnsi" w:cstheme="minorHAnsi"/>
          <w:sz w:val="18"/>
          <w:szCs w:val="18"/>
        </w:rPr>
        <w:t>Customer</w:t>
      </w:r>
      <w:r w:rsidRPr="009F7781">
        <w:rPr>
          <w:rFonts w:asciiTheme="minorHAnsi" w:hAnsiTheme="minorHAnsi" w:cstheme="minorHAnsi"/>
          <w:sz w:val="18"/>
          <w:szCs w:val="18"/>
        </w:rPr>
        <w:t xml:space="preserve"> is a party is terminated for any reason. </w:t>
      </w:r>
    </w:p>
    <w:p w14:paraId="02BA2127" w14:textId="77777777" w:rsidR="0080000E" w:rsidRPr="009F7781" w:rsidRDefault="0080000E" w:rsidP="009F7781">
      <w:pPr>
        <w:pStyle w:val="Heading2"/>
        <w:numPr>
          <w:ilvl w:val="1"/>
          <w:numId w:val="5"/>
        </w:numPr>
        <w:tabs>
          <w:tab w:val="clear" w:pos="1368"/>
        </w:tabs>
        <w:ind w:left="284" w:hanging="568"/>
        <w:rPr>
          <w:rFonts w:asciiTheme="minorHAnsi" w:hAnsiTheme="minorHAnsi" w:cstheme="minorHAnsi"/>
        </w:rPr>
      </w:pPr>
      <w:r w:rsidRPr="009F7781">
        <w:rPr>
          <w:rFonts w:asciiTheme="minorHAnsi" w:hAnsiTheme="minorHAnsi" w:cstheme="minorHAnsi"/>
        </w:rPr>
        <w:lastRenderedPageBreak/>
        <w:t>Actions on Termination</w:t>
      </w:r>
    </w:p>
    <w:p w14:paraId="39967D8E" w14:textId="77777777" w:rsidR="0080000E" w:rsidRPr="009F7781" w:rsidRDefault="0080000E" w:rsidP="009F7781">
      <w:pPr>
        <w:pStyle w:val="Heading2"/>
        <w:ind w:left="-284"/>
        <w:rPr>
          <w:rFonts w:asciiTheme="minorHAnsi" w:eastAsiaTheme="minorHAnsi" w:hAnsiTheme="minorHAnsi"/>
          <w:b w:val="0"/>
          <w:bCs/>
          <w:sz w:val="18"/>
          <w:szCs w:val="18"/>
          <w:lang w:eastAsia="en-US"/>
        </w:rPr>
      </w:pPr>
      <w:r w:rsidRPr="009F7781">
        <w:rPr>
          <w:rFonts w:asciiTheme="minorHAnsi" w:eastAsiaTheme="minorHAnsi" w:hAnsiTheme="minorHAnsi"/>
          <w:b w:val="0"/>
          <w:bCs/>
          <w:sz w:val="18"/>
          <w:szCs w:val="18"/>
          <w:lang w:eastAsia="en-US"/>
        </w:rPr>
        <w:t xml:space="preserve">The parties agree that termination of this Agreement does not affect any rights that have accrued to the parties prior to the termination of this Agreement. </w:t>
      </w:r>
    </w:p>
    <w:p w14:paraId="1B4D869D" w14:textId="77777777" w:rsidR="0080000E" w:rsidRDefault="0080000E" w:rsidP="009F7781">
      <w:pPr>
        <w:pStyle w:val="Heading1"/>
        <w:numPr>
          <w:ilvl w:val="0"/>
          <w:numId w:val="5"/>
        </w:numPr>
        <w:ind w:left="284" w:hanging="568"/>
      </w:pPr>
      <w:bookmarkStart w:id="26" w:name="_Toc57096455"/>
      <w:bookmarkStart w:id="27" w:name="_Hlk42606604"/>
      <w:r w:rsidRPr="00230644">
        <w:t>Dispute Resolution</w:t>
      </w:r>
      <w:bookmarkEnd w:id="26"/>
    </w:p>
    <w:p w14:paraId="0831E91D"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In this clause “Dispute” means any dispute between two or more parties that is in any way connected with this Agreement. </w:t>
      </w:r>
    </w:p>
    <w:p w14:paraId="7DC8BA39"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No party may commence any court proceedings (except proceedings seeking interlocutory relief) against the other parties in respect of any Dispute unless it has first complied with this clause. </w:t>
      </w:r>
    </w:p>
    <w:p w14:paraId="189D21DB"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Any party claiming that a Dispute has arisen must notify the other parties in writing. </w:t>
      </w:r>
    </w:p>
    <w:p w14:paraId="5F289FDB"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Within 7 Business Days after such notice is given, each party must nominate in writing to the other parties an employee who is authorised to settle the Dispute on its behalf. </w:t>
      </w:r>
    </w:p>
    <w:p w14:paraId="34897178"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During the 20-day period after the nomination of employees authorised to settle the Dispute has been made (or if the parties agree on a longer period, that longer period) each party’s nominee must use his or her best efforts to resolve the Dispute. </w:t>
      </w:r>
    </w:p>
    <w:p w14:paraId="17D2EB6D"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If the Dispute is not resolved within that time, the Dispute must be referred: </w:t>
      </w:r>
    </w:p>
    <w:p w14:paraId="119E7E7B" w14:textId="0B0438A7" w:rsidR="0080000E" w:rsidRPr="009F7781" w:rsidRDefault="0080000E" w:rsidP="001F3544">
      <w:pPr>
        <w:pStyle w:val="Heading3"/>
        <w:numPr>
          <w:ilvl w:val="0"/>
          <w:numId w:val="23"/>
        </w:numPr>
        <w:ind w:left="360" w:hanging="360"/>
        <w:rPr>
          <w:rFonts w:asciiTheme="minorHAnsi" w:hAnsiTheme="minorHAnsi" w:cstheme="minorHAnsi"/>
          <w:sz w:val="18"/>
          <w:szCs w:val="18"/>
        </w:rPr>
      </w:pPr>
      <w:r w:rsidRPr="009F7781">
        <w:rPr>
          <w:rFonts w:asciiTheme="minorHAnsi" w:hAnsiTheme="minorHAnsi" w:cstheme="minorHAnsi"/>
          <w:sz w:val="18"/>
          <w:szCs w:val="18"/>
        </w:rPr>
        <w:t xml:space="preserve">for mediation in the capital city of the State or Territory set out in Item </w:t>
      </w:r>
      <w:r w:rsidR="00040354">
        <w:rPr>
          <w:rFonts w:asciiTheme="minorHAnsi" w:hAnsiTheme="minorHAnsi" w:cstheme="minorHAnsi"/>
          <w:sz w:val="18"/>
          <w:szCs w:val="18"/>
        </w:rPr>
        <w:t>9</w:t>
      </w:r>
      <w:r w:rsidRPr="009F7781">
        <w:rPr>
          <w:rFonts w:asciiTheme="minorHAnsi" w:hAnsiTheme="minorHAnsi" w:cstheme="minorHAnsi"/>
          <w:sz w:val="18"/>
          <w:szCs w:val="18"/>
        </w:rPr>
        <w:t xml:space="preserve"> of the</w:t>
      </w:r>
      <w:r w:rsidR="009F7781">
        <w:rPr>
          <w:rFonts w:asciiTheme="minorHAnsi" w:hAnsiTheme="minorHAnsi" w:cstheme="minorHAnsi"/>
          <w:sz w:val="18"/>
          <w:szCs w:val="18"/>
        </w:rPr>
        <w:t xml:space="preserve"> Items</w:t>
      </w:r>
      <w:r w:rsidRPr="009F7781">
        <w:rPr>
          <w:rFonts w:asciiTheme="minorHAnsi" w:hAnsiTheme="minorHAnsi" w:cstheme="minorHAnsi"/>
          <w:sz w:val="18"/>
          <w:szCs w:val="18"/>
        </w:rPr>
        <w:t xml:space="preserve"> Schedule, in accordance with the Australian Commercial Disputes Centre (ACDC) Mediation Guidelines; and </w:t>
      </w:r>
    </w:p>
    <w:p w14:paraId="0866EBE9" w14:textId="1D66E2FA" w:rsidR="0080000E" w:rsidRPr="009F7781" w:rsidRDefault="0080000E" w:rsidP="001F3544">
      <w:pPr>
        <w:pStyle w:val="Heading3"/>
        <w:numPr>
          <w:ilvl w:val="0"/>
          <w:numId w:val="23"/>
        </w:numPr>
        <w:ind w:left="360" w:hanging="360"/>
        <w:rPr>
          <w:rFonts w:asciiTheme="minorHAnsi" w:hAnsiTheme="minorHAnsi" w:cstheme="minorHAnsi"/>
          <w:sz w:val="18"/>
          <w:szCs w:val="18"/>
        </w:rPr>
      </w:pPr>
      <w:r w:rsidRPr="009F7781">
        <w:rPr>
          <w:rFonts w:asciiTheme="minorHAnsi" w:hAnsiTheme="minorHAnsi" w:cstheme="minorHAnsi"/>
          <w:sz w:val="18"/>
          <w:szCs w:val="18"/>
        </w:rPr>
        <w:t xml:space="preserve">to a mediator agreed by the </w:t>
      </w:r>
      <w:r w:rsidR="00000E97">
        <w:rPr>
          <w:rFonts w:asciiTheme="minorHAnsi" w:hAnsiTheme="minorHAnsi" w:cstheme="minorHAnsi"/>
          <w:sz w:val="18"/>
          <w:szCs w:val="18"/>
        </w:rPr>
        <w:t>p</w:t>
      </w:r>
      <w:r w:rsidR="00000E97" w:rsidRPr="009F7781">
        <w:rPr>
          <w:rFonts w:asciiTheme="minorHAnsi" w:hAnsiTheme="minorHAnsi" w:cstheme="minorHAnsi"/>
          <w:sz w:val="18"/>
          <w:szCs w:val="18"/>
        </w:rPr>
        <w:t>arties</w:t>
      </w:r>
      <w:r w:rsidRPr="009F7781">
        <w:rPr>
          <w:rFonts w:asciiTheme="minorHAnsi" w:hAnsiTheme="minorHAnsi" w:cstheme="minorHAnsi"/>
          <w:sz w:val="18"/>
          <w:szCs w:val="18"/>
        </w:rPr>
        <w:t xml:space="preserve">, or if the </w:t>
      </w:r>
      <w:r w:rsidR="00000E97">
        <w:rPr>
          <w:rFonts w:asciiTheme="minorHAnsi" w:hAnsiTheme="minorHAnsi" w:cstheme="minorHAnsi"/>
          <w:sz w:val="18"/>
          <w:szCs w:val="18"/>
        </w:rPr>
        <w:t>p</w:t>
      </w:r>
      <w:r w:rsidR="00000E97" w:rsidRPr="009F7781">
        <w:rPr>
          <w:rFonts w:asciiTheme="minorHAnsi" w:hAnsiTheme="minorHAnsi" w:cstheme="minorHAnsi"/>
          <w:sz w:val="18"/>
          <w:szCs w:val="18"/>
        </w:rPr>
        <w:t xml:space="preserve">arties </w:t>
      </w:r>
      <w:r w:rsidRPr="009F7781">
        <w:rPr>
          <w:rFonts w:asciiTheme="minorHAnsi" w:hAnsiTheme="minorHAnsi" w:cstheme="minorHAnsi"/>
          <w:sz w:val="18"/>
          <w:szCs w:val="18"/>
        </w:rPr>
        <w:t xml:space="preserve">do not agree on a mediator, a mediator nominated by the then current Chief Executive Officer of ACDC or that person’s nominee (or if no such person is available or willing to nominate a mediator, by the then President of the Law Society or equivalent body of the State or Territory set out in Item </w:t>
      </w:r>
      <w:r w:rsidR="00040354">
        <w:rPr>
          <w:rFonts w:asciiTheme="minorHAnsi" w:hAnsiTheme="minorHAnsi" w:cstheme="minorHAnsi"/>
          <w:sz w:val="18"/>
          <w:szCs w:val="18"/>
        </w:rPr>
        <w:t>9</w:t>
      </w:r>
      <w:r w:rsidRPr="009F7781">
        <w:rPr>
          <w:rFonts w:asciiTheme="minorHAnsi" w:hAnsiTheme="minorHAnsi" w:cstheme="minorHAnsi"/>
          <w:sz w:val="18"/>
          <w:szCs w:val="18"/>
        </w:rPr>
        <w:t xml:space="preserve"> of the </w:t>
      </w:r>
      <w:r w:rsidR="009F7781">
        <w:rPr>
          <w:rFonts w:asciiTheme="minorHAnsi" w:hAnsiTheme="minorHAnsi" w:cstheme="minorHAnsi"/>
          <w:sz w:val="18"/>
          <w:szCs w:val="18"/>
        </w:rPr>
        <w:t xml:space="preserve">Items </w:t>
      </w:r>
      <w:r w:rsidRPr="009F7781">
        <w:rPr>
          <w:rFonts w:asciiTheme="minorHAnsi" w:hAnsiTheme="minorHAnsi" w:cstheme="minorHAnsi"/>
          <w:sz w:val="18"/>
          <w:szCs w:val="18"/>
        </w:rPr>
        <w:t xml:space="preserve">Schedule. </w:t>
      </w:r>
    </w:p>
    <w:p w14:paraId="6F74F819" w14:textId="77777777" w:rsidR="0080000E" w:rsidRPr="009F7781" w:rsidRDefault="0080000E" w:rsidP="001F3544">
      <w:pPr>
        <w:pStyle w:val="Heading3"/>
        <w:numPr>
          <w:ilvl w:val="2"/>
          <w:numId w:val="22"/>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If the Dispute is not resolved by mediation, any party may commence court proceedings.</w:t>
      </w:r>
    </w:p>
    <w:p w14:paraId="5F6E4610" w14:textId="77777777" w:rsidR="0080000E" w:rsidRDefault="0080000E" w:rsidP="009F7781">
      <w:pPr>
        <w:pStyle w:val="Heading1"/>
        <w:numPr>
          <w:ilvl w:val="0"/>
          <w:numId w:val="5"/>
        </w:numPr>
        <w:ind w:left="284" w:hanging="568"/>
      </w:pPr>
      <w:bookmarkStart w:id="28" w:name="_Toc57096456"/>
      <w:bookmarkStart w:id="29" w:name="_Hlk42606765"/>
      <w:bookmarkEnd w:id="27"/>
      <w:r>
        <w:t xml:space="preserve">Force </w:t>
      </w:r>
      <w:r w:rsidRPr="00915C95">
        <w:t>Majeure</w:t>
      </w:r>
      <w:bookmarkEnd w:id="28"/>
    </w:p>
    <w:p w14:paraId="2482CD93" w14:textId="77777777" w:rsidR="0080000E" w:rsidRPr="009F7781" w:rsidRDefault="0080000E" w:rsidP="001F3544">
      <w:pPr>
        <w:pStyle w:val="Heading3"/>
        <w:numPr>
          <w:ilvl w:val="2"/>
          <w:numId w:val="24"/>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Where a party is not reasonably able to carry out any obligations under this Agreement due to a Force Majeure Event, those obligations will be suspended for the period of the Force Majeure Event.</w:t>
      </w:r>
    </w:p>
    <w:p w14:paraId="49153A3F" w14:textId="08A54675" w:rsidR="0080000E" w:rsidRPr="009F7781" w:rsidRDefault="0080000E" w:rsidP="001F3544">
      <w:pPr>
        <w:pStyle w:val="Heading3"/>
        <w:numPr>
          <w:ilvl w:val="2"/>
          <w:numId w:val="24"/>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If a Force Majeure Event occurs, the affected </w:t>
      </w:r>
      <w:r w:rsidR="00DD7284">
        <w:rPr>
          <w:rFonts w:asciiTheme="minorHAnsi" w:hAnsiTheme="minorHAnsi" w:cstheme="minorHAnsi"/>
          <w:sz w:val="18"/>
          <w:szCs w:val="18"/>
        </w:rPr>
        <w:t>p</w:t>
      </w:r>
      <w:r w:rsidRPr="009F7781">
        <w:rPr>
          <w:rFonts w:asciiTheme="minorHAnsi" w:hAnsiTheme="minorHAnsi" w:cstheme="minorHAnsi"/>
          <w:sz w:val="18"/>
          <w:szCs w:val="18"/>
        </w:rPr>
        <w:t>arty must use all reasonable endeavours to overcome the effects of the Force Majeure Event.</w:t>
      </w:r>
    </w:p>
    <w:p w14:paraId="4E68656B" w14:textId="7CC05890" w:rsidR="0080000E" w:rsidRPr="009F7781" w:rsidRDefault="0080000E" w:rsidP="001F3544">
      <w:pPr>
        <w:pStyle w:val="Heading3"/>
        <w:numPr>
          <w:ilvl w:val="2"/>
          <w:numId w:val="24"/>
        </w:numPr>
        <w:tabs>
          <w:tab w:val="clear" w:pos="2127"/>
        </w:tabs>
        <w:ind w:left="0" w:hanging="284"/>
        <w:rPr>
          <w:rFonts w:asciiTheme="minorHAnsi" w:hAnsiTheme="minorHAnsi" w:cstheme="minorHAnsi"/>
          <w:sz w:val="18"/>
          <w:szCs w:val="18"/>
        </w:rPr>
      </w:pPr>
      <w:r w:rsidRPr="009F7781">
        <w:rPr>
          <w:rFonts w:asciiTheme="minorHAnsi" w:hAnsiTheme="minorHAnsi" w:cstheme="minorHAnsi"/>
          <w:sz w:val="18"/>
          <w:szCs w:val="18"/>
        </w:rPr>
        <w:t xml:space="preserve">If the Force Majeure Event continues for more than 30 Business Days, and the affected </w:t>
      </w:r>
      <w:r w:rsidR="00DD7284">
        <w:rPr>
          <w:rFonts w:asciiTheme="minorHAnsi" w:hAnsiTheme="minorHAnsi" w:cstheme="minorHAnsi"/>
          <w:sz w:val="18"/>
          <w:szCs w:val="18"/>
        </w:rPr>
        <w:t>p</w:t>
      </w:r>
      <w:r w:rsidRPr="009F7781">
        <w:rPr>
          <w:rFonts w:asciiTheme="minorHAnsi" w:hAnsiTheme="minorHAnsi" w:cstheme="minorHAnsi"/>
          <w:sz w:val="18"/>
          <w:szCs w:val="18"/>
        </w:rPr>
        <w:t xml:space="preserve">arty is unable to perform its obligations under this Agreement, the other </w:t>
      </w:r>
      <w:r w:rsidR="00DD7284">
        <w:rPr>
          <w:rFonts w:asciiTheme="minorHAnsi" w:hAnsiTheme="minorHAnsi" w:cstheme="minorHAnsi"/>
          <w:sz w:val="18"/>
          <w:szCs w:val="18"/>
        </w:rPr>
        <w:t>p</w:t>
      </w:r>
      <w:r w:rsidRPr="009F7781">
        <w:rPr>
          <w:rFonts w:asciiTheme="minorHAnsi" w:hAnsiTheme="minorHAnsi" w:cstheme="minorHAnsi"/>
          <w:sz w:val="18"/>
          <w:szCs w:val="18"/>
        </w:rPr>
        <w:t xml:space="preserve">arty may give Notice in writing terminating this Agreement with </w:t>
      </w:r>
      <w:r w:rsidRPr="009F7781">
        <w:rPr>
          <w:rFonts w:asciiTheme="minorHAnsi" w:hAnsiTheme="minorHAnsi" w:cstheme="minorHAnsi"/>
          <w:sz w:val="18"/>
          <w:szCs w:val="18"/>
        </w:rPr>
        <w:t>effect from the date the Notice is served or any other future date specified in the Notice.</w:t>
      </w:r>
    </w:p>
    <w:p w14:paraId="16078E3E" w14:textId="77777777" w:rsidR="0080000E" w:rsidRDefault="0080000E" w:rsidP="009F7781">
      <w:pPr>
        <w:pStyle w:val="Heading1"/>
        <w:numPr>
          <w:ilvl w:val="0"/>
          <w:numId w:val="5"/>
        </w:numPr>
        <w:ind w:left="284" w:hanging="568"/>
      </w:pPr>
      <w:bookmarkStart w:id="30" w:name="_Toc57096457"/>
      <w:bookmarkEnd w:id="29"/>
      <w:r>
        <w:t>GST</w:t>
      </w:r>
      <w:bookmarkEnd w:id="30"/>
    </w:p>
    <w:p w14:paraId="3AE8A83B" w14:textId="66E49D4C" w:rsidR="0080000E" w:rsidRPr="009F7781" w:rsidRDefault="0080000E" w:rsidP="001F3544">
      <w:pPr>
        <w:pStyle w:val="Heading3"/>
        <w:numPr>
          <w:ilvl w:val="2"/>
          <w:numId w:val="25"/>
        </w:numPr>
        <w:tabs>
          <w:tab w:val="clear" w:pos="2127"/>
        </w:tabs>
        <w:ind w:left="0" w:hanging="284"/>
        <w:rPr>
          <w:rFonts w:asciiTheme="minorHAnsi" w:hAnsiTheme="minorHAnsi" w:cs="Arial"/>
          <w:sz w:val="18"/>
          <w:szCs w:val="18"/>
        </w:rPr>
      </w:pPr>
      <w:r w:rsidRPr="009F7781">
        <w:rPr>
          <w:rFonts w:asciiTheme="minorHAnsi" w:hAnsiTheme="minorHAnsi" w:cs="Arial"/>
          <w:sz w:val="18"/>
          <w:szCs w:val="18"/>
        </w:rPr>
        <w:t>In this clause 1</w:t>
      </w:r>
      <w:r w:rsidR="00D55C76" w:rsidRPr="009F7781">
        <w:rPr>
          <w:rFonts w:asciiTheme="minorHAnsi" w:hAnsiTheme="minorHAnsi" w:cs="Arial"/>
          <w:sz w:val="18"/>
          <w:szCs w:val="18"/>
        </w:rPr>
        <w:t>3</w:t>
      </w:r>
      <w:r w:rsidRPr="009F7781">
        <w:rPr>
          <w:rFonts w:asciiTheme="minorHAnsi" w:hAnsiTheme="minorHAnsi" w:cs="Arial"/>
          <w:sz w:val="18"/>
          <w:szCs w:val="18"/>
        </w:rPr>
        <w:t xml:space="preserve">, words and expressions which have a defined meaning in the </w:t>
      </w:r>
      <w:r w:rsidRPr="009F7781">
        <w:rPr>
          <w:rFonts w:asciiTheme="minorHAnsi" w:hAnsiTheme="minorHAnsi" w:cs="Arial"/>
          <w:i/>
          <w:iCs/>
          <w:sz w:val="18"/>
          <w:szCs w:val="18"/>
        </w:rPr>
        <w:t>A New Tax System Goods and Services Tax) Act 1999</w:t>
      </w:r>
      <w:r w:rsidRPr="009F7781">
        <w:rPr>
          <w:rFonts w:asciiTheme="minorHAnsi" w:hAnsiTheme="minorHAnsi" w:cs="Arial"/>
          <w:sz w:val="18"/>
          <w:szCs w:val="18"/>
        </w:rPr>
        <w:t xml:space="preserve"> (</w:t>
      </w:r>
      <w:r w:rsidRPr="009F7781">
        <w:rPr>
          <w:rFonts w:asciiTheme="minorHAnsi" w:hAnsiTheme="minorHAnsi" w:cs="Arial"/>
          <w:b/>
          <w:bCs/>
          <w:sz w:val="18"/>
          <w:szCs w:val="18"/>
        </w:rPr>
        <w:t>GST Act</w:t>
      </w:r>
      <w:r w:rsidRPr="009F7781">
        <w:rPr>
          <w:rFonts w:asciiTheme="minorHAnsi" w:hAnsiTheme="minorHAnsi" w:cs="Arial"/>
          <w:sz w:val="18"/>
          <w:szCs w:val="18"/>
        </w:rPr>
        <w:t>) have the same meaning as in the GST Act.</w:t>
      </w:r>
    </w:p>
    <w:p w14:paraId="0A8AB2C2" w14:textId="77777777" w:rsidR="0080000E" w:rsidRPr="009F7781" w:rsidRDefault="0080000E" w:rsidP="001F3544">
      <w:pPr>
        <w:pStyle w:val="Heading3"/>
        <w:numPr>
          <w:ilvl w:val="2"/>
          <w:numId w:val="25"/>
        </w:numPr>
        <w:tabs>
          <w:tab w:val="clear" w:pos="2127"/>
        </w:tabs>
        <w:ind w:left="0" w:hanging="284"/>
        <w:rPr>
          <w:rFonts w:asciiTheme="minorHAnsi" w:hAnsiTheme="minorHAnsi" w:cs="Arial"/>
          <w:sz w:val="18"/>
          <w:szCs w:val="18"/>
        </w:rPr>
      </w:pPr>
      <w:r w:rsidRPr="009F7781">
        <w:rPr>
          <w:rFonts w:asciiTheme="minorHAnsi" w:hAnsiTheme="minorHAnsi" w:cs="Arial"/>
          <w:sz w:val="18"/>
          <w:szCs w:val="18"/>
        </w:rPr>
        <w:t xml:space="preserve">All consideration to be provided under this document is expressed exclusive of GST. If GST is payable by a Seller on any supply made under this agreement the recipient, upon receiving a tax invoice from the Seller, will pay to the Seller an amount equal to the GST payable on the supply. This amount will be paid in addition to, and at the same time that, the consideration for the supply is to be provided. </w:t>
      </w:r>
    </w:p>
    <w:p w14:paraId="05F86F5B" w14:textId="77777777" w:rsidR="0080000E" w:rsidRDefault="0080000E" w:rsidP="009546C3">
      <w:pPr>
        <w:pStyle w:val="Heading1"/>
        <w:numPr>
          <w:ilvl w:val="0"/>
          <w:numId w:val="5"/>
        </w:numPr>
        <w:ind w:left="284" w:hanging="568"/>
      </w:pPr>
      <w:bookmarkStart w:id="31" w:name="_Toc57096458"/>
      <w:r>
        <w:t>Notices</w:t>
      </w:r>
      <w:bookmarkEnd w:id="31"/>
    </w:p>
    <w:p w14:paraId="26D4B659" w14:textId="77777777" w:rsidR="0080000E" w:rsidRPr="009546C3" w:rsidRDefault="0080000E"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Service of Notices</w:t>
      </w:r>
    </w:p>
    <w:p w14:paraId="49644854" w14:textId="77777777" w:rsidR="0080000E" w:rsidRPr="009546C3" w:rsidRDefault="0080000E"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A notice, demand, consent, approval or communication under this Agreement (Notice) must be:</w:t>
      </w:r>
    </w:p>
    <w:p w14:paraId="273789BF" w14:textId="77777777" w:rsidR="0080000E" w:rsidRPr="009546C3" w:rsidRDefault="0080000E" w:rsidP="001F3544">
      <w:pPr>
        <w:pStyle w:val="Heading3"/>
        <w:numPr>
          <w:ilvl w:val="2"/>
          <w:numId w:val="26"/>
        </w:numPr>
        <w:tabs>
          <w:tab w:val="clear" w:pos="2127"/>
        </w:tabs>
        <w:ind w:left="0" w:hanging="284"/>
        <w:rPr>
          <w:rFonts w:asciiTheme="minorHAnsi" w:hAnsiTheme="minorHAnsi" w:cs="Arial"/>
          <w:sz w:val="18"/>
          <w:szCs w:val="18"/>
        </w:rPr>
      </w:pPr>
      <w:r w:rsidRPr="009546C3">
        <w:rPr>
          <w:rFonts w:asciiTheme="minorHAnsi" w:hAnsiTheme="minorHAnsi" w:cs="Arial"/>
          <w:sz w:val="18"/>
          <w:szCs w:val="18"/>
        </w:rPr>
        <w:t>in writing, in English and signed by a person duly authorised by the sender; and</w:t>
      </w:r>
    </w:p>
    <w:p w14:paraId="18AC25F4" w14:textId="24D1C951" w:rsidR="0080000E" w:rsidRPr="009546C3" w:rsidRDefault="0080000E" w:rsidP="001F3544">
      <w:pPr>
        <w:pStyle w:val="Heading3"/>
        <w:numPr>
          <w:ilvl w:val="2"/>
          <w:numId w:val="26"/>
        </w:numPr>
        <w:tabs>
          <w:tab w:val="clear" w:pos="2127"/>
        </w:tabs>
        <w:ind w:left="0" w:hanging="284"/>
        <w:rPr>
          <w:rFonts w:asciiTheme="minorHAnsi" w:hAnsiTheme="minorHAnsi" w:cs="Arial"/>
          <w:sz w:val="18"/>
          <w:szCs w:val="18"/>
        </w:rPr>
      </w:pPr>
      <w:r w:rsidRPr="009546C3">
        <w:rPr>
          <w:rFonts w:asciiTheme="minorHAnsi" w:hAnsiTheme="minorHAnsi" w:cs="Arial"/>
          <w:sz w:val="18"/>
          <w:szCs w:val="18"/>
        </w:rPr>
        <w:t xml:space="preserve">hand delivered or sent by prepaid post or email to the recipient’s address for Notices specified in the </w:t>
      </w:r>
      <w:r w:rsidR="009546C3">
        <w:rPr>
          <w:rFonts w:asciiTheme="minorHAnsi" w:hAnsiTheme="minorHAnsi" w:cs="Arial"/>
          <w:sz w:val="18"/>
          <w:szCs w:val="18"/>
        </w:rPr>
        <w:t xml:space="preserve">Items </w:t>
      </w:r>
      <w:r w:rsidRPr="009546C3">
        <w:rPr>
          <w:rFonts w:asciiTheme="minorHAnsi" w:hAnsiTheme="minorHAnsi" w:cs="Arial"/>
          <w:sz w:val="18"/>
          <w:szCs w:val="18"/>
        </w:rPr>
        <w:t>Schedule, as varied by any Notice given by the recipient to the sender.</w:t>
      </w:r>
    </w:p>
    <w:p w14:paraId="1F38B2A5" w14:textId="77777777" w:rsidR="0080000E" w:rsidRPr="009546C3" w:rsidRDefault="0080000E"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Effective on receipt</w:t>
      </w:r>
    </w:p>
    <w:p w14:paraId="5D2A35D6" w14:textId="45D1BCDB" w:rsidR="0080000E" w:rsidRPr="009546C3" w:rsidRDefault="0080000E"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A notice given in accordance with clause 1</w:t>
      </w:r>
      <w:r w:rsidR="00D55C76" w:rsidRPr="009546C3">
        <w:rPr>
          <w:rFonts w:asciiTheme="minorHAnsi" w:eastAsiaTheme="minorHAnsi" w:hAnsiTheme="minorHAnsi"/>
          <w:b w:val="0"/>
          <w:bCs/>
          <w:sz w:val="18"/>
          <w:szCs w:val="18"/>
          <w:lang w:eastAsia="en-US"/>
        </w:rPr>
        <w:t>4</w:t>
      </w:r>
      <w:r w:rsidRPr="009546C3">
        <w:rPr>
          <w:rFonts w:asciiTheme="minorHAnsi" w:eastAsiaTheme="minorHAnsi" w:hAnsiTheme="minorHAnsi"/>
          <w:b w:val="0"/>
          <w:bCs/>
          <w:sz w:val="18"/>
          <w:szCs w:val="18"/>
          <w:lang w:eastAsia="en-US"/>
        </w:rPr>
        <w:t>.1 takes effect when taken to be received (or at a later time specified in it), and is taken to be received:</w:t>
      </w:r>
    </w:p>
    <w:p w14:paraId="3760410A" w14:textId="77777777" w:rsidR="0080000E" w:rsidRPr="009546C3" w:rsidRDefault="0080000E" w:rsidP="001F3544">
      <w:pPr>
        <w:pStyle w:val="Heading3"/>
        <w:numPr>
          <w:ilvl w:val="2"/>
          <w:numId w:val="27"/>
        </w:numPr>
        <w:tabs>
          <w:tab w:val="clear" w:pos="2127"/>
        </w:tabs>
        <w:ind w:left="0" w:hanging="284"/>
        <w:rPr>
          <w:rFonts w:asciiTheme="minorHAnsi" w:hAnsiTheme="minorHAnsi" w:cs="Arial"/>
          <w:sz w:val="18"/>
          <w:szCs w:val="18"/>
        </w:rPr>
      </w:pPr>
      <w:r w:rsidRPr="009546C3">
        <w:rPr>
          <w:rFonts w:asciiTheme="minorHAnsi" w:hAnsiTheme="minorHAnsi" w:cs="Arial"/>
          <w:sz w:val="18"/>
          <w:szCs w:val="18"/>
        </w:rPr>
        <w:t>if hand delivered, on delivery;</w:t>
      </w:r>
    </w:p>
    <w:p w14:paraId="02ABDE80" w14:textId="77777777" w:rsidR="0080000E" w:rsidRPr="009546C3" w:rsidRDefault="0080000E" w:rsidP="001F3544">
      <w:pPr>
        <w:pStyle w:val="Heading3"/>
        <w:numPr>
          <w:ilvl w:val="2"/>
          <w:numId w:val="27"/>
        </w:numPr>
        <w:tabs>
          <w:tab w:val="clear" w:pos="2127"/>
        </w:tabs>
        <w:ind w:left="0" w:hanging="284"/>
        <w:rPr>
          <w:rFonts w:asciiTheme="minorHAnsi" w:hAnsiTheme="minorHAnsi" w:cs="Arial"/>
          <w:sz w:val="18"/>
          <w:szCs w:val="18"/>
        </w:rPr>
      </w:pPr>
      <w:r w:rsidRPr="009546C3">
        <w:rPr>
          <w:rFonts w:asciiTheme="minorHAnsi" w:hAnsiTheme="minorHAnsi" w:cs="Arial"/>
          <w:sz w:val="18"/>
          <w:szCs w:val="18"/>
        </w:rPr>
        <w:t>if sent by prepaid post, the second Business Day after the date of posting (or the seventh Business Day after the date of posting if posted to or from a place outside Australia); and</w:t>
      </w:r>
    </w:p>
    <w:p w14:paraId="16837B04" w14:textId="77777777" w:rsidR="0080000E" w:rsidRPr="00915C95" w:rsidRDefault="0080000E" w:rsidP="001F3544">
      <w:pPr>
        <w:pStyle w:val="Heading3"/>
        <w:numPr>
          <w:ilvl w:val="2"/>
          <w:numId w:val="27"/>
        </w:numPr>
        <w:tabs>
          <w:tab w:val="clear" w:pos="2127"/>
        </w:tabs>
        <w:ind w:left="0" w:hanging="284"/>
        <w:rPr>
          <w:rFonts w:cs="Arial"/>
          <w:sz w:val="20"/>
          <w:szCs w:val="20"/>
        </w:rPr>
      </w:pPr>
      <w:r w:rsidRPr="009546C3">
        <w:rPr>
          <w:rFonts w:asciiTheme="minorHAnsi" w:hAnsiTheme="minorHAnsi" w:cs="Arial"/>
          <w:sz w:val="18"/>
          <w:szCs w:val="18"/>
        </w:rPr>
        <w:t>if sent by email, at the time the email containing the notice left the sender’s email system, unless the sender receives notification that the email containing the Notice was not received by the recipient,</w:t>
      </w:r>
      <w:r w:rsidRPr="00915C95">
        <w:rPr>
          <w:rFonts w:cs="Arial"/>
          <w:sz w:val="20"/>
          <w:szCs w:val="20"/>
        </w:rPr>
        <w:t xml:space="preserve"> </w:t>
      </w:r>
    </w:p>
    <w:p w14:paraId="4D1309DE" w14:textId="77777777" w:rsidR="0080000E" w:rsidRPr="009546C3" w:rsidRDefault="0080000E"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 xml:space="preserve">but if the delivery or receipt is not on a Business Day or is after 5:00pm on a Business Day, the Notice is taken to be received at 9:00am on the next Business Day.  </w:t>
      </w:r>
    </w:p>
    <w:p w14:paraId="6E6E6A14" w14:textId="77777777" w:rsidR="00AE34E4" w:rsidRDefault="00AE34E4" w:rsidP="009546C3">
      <w:pPr>
        <w:pStyle w:val="Heading1"/>
        <w:numPr>
          <w:ilvl w:val="0"/>
          <w:numId w:val="5"/>
        </w:numPr>
        <w:ind w:left="284" w:hanging="568"/>
      </w:pPr>
      <w:bookmarkStart w:id="32" w:name="_Toc57096459"/>
      <w:r>
        <w:t>Confidential</w:t>
      </w:r>
      <w:bookmarkEnd w:id="32"/>
    </w:p>
    <w:p w14:paraId="1CE878B4" w14:textId="77777777" w:rsidR="00AE34E4" w:rsidRPr="009546C3" w:rsidRDefault="00AE34E4" w:rsidP="001F3544">
      <w:pPr>
        <w:pStyle w:val="Heading2"/>
        <w:keepNext w:val="0"/>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The terms of this Agreement are confidential and will not be disclosed by either party without the written consent of the other party, such consent not to be unreasonably withheld. Disclosure may be made by a party where it is required by law but then only to the extent that is necessary to satisfy that requirement of disclosure.</w:t>
      </w:r>
    </w:p>
    <w:p w14:paraId="1D6B598D" w14:textId="77777777" w:rsidR="00AE34E4" w:rsidRDefault="00AE34E4" w:rsidP="009546C3">
      <w:pPr>
        <w:pStyle w:val="Heading1"/>
        <w:numPr>
          <w:ilvl w:val="0"/>
          <w:numId w:val="5"/>
        </w:numPr>
        <w:ind w:left="284" w:hanging="568"/>
      </w:pPr>
      <w:bookmarkStart w:id="33" w:name="_Toc57096460"/>
      <w:r>
        <w:lastRenderedPageBreak/>
        <w:t>General</w:t>
      </w:r>
      <w:bookmarkEnd w:id="33"/>
      <w:r>
        <w:t xml:space="preserve"> </w:t>
      </w:r>
    </w:p>
    <w:p w14:paraId="3A5726A1"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 xml:space="preserve">Amendment </w:t>
      </w:r>
    </w:p>
    <w:p w14:paraId="3C71AF01" w14:textId="3FE28359" w:rsidR="00AE34E4" w:rsidRPr="009546C3" w:rsidRDefault="00AE34E4"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A term, provision or condition of this Agreement may only be waived or varied by writing signed by both parties.</w:t>
      </w:r>
    </w:p>
    <w:p w14:paraId="797CFB2D" w14:textId="77777777" w:rsidR="00D25D33" w:rsidRPr="009546C3" w:rsidRDefault="00D25D33"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Assignment</w:t>
      </w:r>
    </w:p>
    <w:p w14:paraId="4ABCE6F5" w14:textId="77777777" w:rsidR="00D25D33" w:rsidRPr="009546C3" w:rsidRDefault="00D25D33"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The Customer must not assign, transfer or novate their rights or obligations under this Agreement without WEX’s prior written consent.</w:t>
      </w:r>
    </w:p>
    <w:p w14:paraId="4BF5175A" w14:textId="77777777" w:rsidR="00D25D33" w:rsidRPr="009546C3" w:rsidRDefault="00D25D33"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Change of control</w:t>
      </w:r>
    </w:p>
    <w:p w14:paraId="148DA313" w14:textId="77777777" w:rsidR="00D25D33" w:rsidRPr="009546C3" w:rsidRDefault="00D25D33"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For the purpose of this clause, any change in the shareholding of the Customer (if a company other than a listed public company) altering the effective control of that party from that existing at the date of commencement of this Agreement will be deemed an assignment and a breach of this clause if the consent of WEX is not obtained, which can be withheld at the discretion of the other parties.</w:t>
      </w:r>
    </w:p>
    <w:p w14:paraId="70537BE6"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Counterparts</w:t>
      </w:r>
    </w:p>
    <w:p w14:paraId="4DC50BC8" w14:textId="77777777" w:rsidR="00AE34E4" w:rsidRPr="009546C3" w:rsidRDefault="00AE34E4"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This Agreement may be executed in one or two counterparts, each of which when executed shall be valid and effective as if it had been signed by all the parties, but both counterparts shall together constitute one agreement. An executed counterpart may be delivered by facsimile.</w:t>
      </w:r>
    </w:p>
    <w:p w14:paraId="1B61E0C8"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Entire Agreement</w:t>
      </w:r>
    </w:p>
    <w:p w14:paraId="14F92C6E" w14:textId="7EFA8FAF" w:rsidR="00AE34E4" w:rsidRPr="009546C3" w:rsidRDefault="00AE34E4"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 xml:space="preserve">This Agreement, including </w:t>
      </w:r>
      <w:r w:rsidR="009546C3">
        <w:rPr>
          <w:rFonts w:asciiTheme="minorHAnsi" w:eastAsiaTheme="minorHAnsi" w:hAnsiTheme="minorHAnsi"/>
          <w:b w:val="0"/>
          <w:bCs/>
          <w:sz w:val="18"/>
          <w:szCs w:val="18"/>
          <w:lang w:eastAsia="en-US"/>
        </w:rPr>
        <w:t xml:space="preserve">any </w:t>
      </w:r>
      <w:r w:rsidRPr="009546C3">
        <w:rPr>
          <w:rFonts w:asciiTheme="minorHAnsi" w:eastAsiaTheme="minorHAnsi" w:hAnsiTheme="minorHAnsi"/>
          <w:b w:val="0"/>
          <w:bCs/>
          <w:sz w:val="18"/>
          <w:szCs w:val="18"/>
          <w:lang w:eastAsia="en-US"/>
        </w:rPr>
        <w:t xml:space="preserve">attached schedules, constitutes the entire agreement between the parties with respect to the Services and supersedes any prior agreements, undertakings, </w:t>
      </w:r>
      <w:r w:rsidRPr="009546C3">
        <w:rPr>
          <w:rFonts w:asciiTheme="minorHAnsi" w:eastAsiaTheme="minorHAnsi" w:hAnsiTheme="minorHAnsi"/>
          <w:b w:val="0"/>
          <w:bCs/>
          <w:sz w:val="18"/>
          <w:szCs w:val="18"/>
          <w:lang w:eastAsia="en-US"/>
        </w:rPr>
        <w:t>declarations, representations and understandings, both written and verbal, in respect of the subject matter hereof.</w:t>
      </w:r>
    </w:p>
    <w:p w14:paraId="362A2E49"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Legal costs</w:t>
      </w:r>
    </w:p>
    <w:p w14:paraId="0B3E7473" w14:textId="77777777" w:rsidR="00AE34E4" w:rsidRPr="009546C3" w:rsidRDefault="00AE34E4"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Except as provided in this Agreement, each party must pay its own legal and other costs and expenses in performing its obligations under this Agreement.</w:t>
      </w:r>
    </w:p>
    <w:p w14:paraId="76060FA7"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Rights cumulative</w:t>
      </w:r>
    </w:p>
    <w:p w14:paraId="61937C7E" w14:textId="77777777" w:rsidR="00AE34E4" w:rsidRPr="009546C3" w:rsidRDefault="00AE34E4" w:rsidP="009546C3">
      <w:pPr>
        <w:pStyle w:val="Heading2"/>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Except as expressly stated otherwise in this Agreement, the rights of a party under this Agreement are cumulative and are in addition to any other rights of that party.</w:t>
      </w:r>
    </w:p>
    <w:p w14:paraId="721BCD4E" w14:textId="77777777" w:rsidR="00AE34E4" w:rsidRPr="009546C3" w:rsidRDefault="00AE34E4" w:rsidP="009546C3">
      <w:pPr>
        <w:pStyle w:val="Heading2"/>
        <w:numPr>
          <w:ilvl w:val="1"/>
          <w:numId w:val="5"/>
        </w:numPr>
        <w:tabs>
          <w:tab w:val="clear" w:pos="1368"/>
        </w:tabs>
        <w:ind w:left="284" w:hanging="568"/>
        <w:rPr>
          <w:rFonts w:asciiTheme="minorHAnsi" w:hAnsiTheme="minorHAnsi" w:cstheme="minorHAnsi"/>
        </w:rPr>
      </w:pPr>
      <w:r w:rsidRPr="009546C3">
        <w:rPr>
          <w:rFonts w:asciiTheme="minorHAnsi" w:hAnsiTheme="minorHAnsi" w:cstheme="minorHAnsi"/>
        </w:rPr>
        <w:t>Waiver</w:t>
      </w:r>
    </w:p>
    <w:p w14:paraId="2FA019E1" w14:textId="77777777" w:rsidR="00AE34E4" w:rsidRPr="009546C3" w:rsidRDefault="00AE34E4" w:rsidP="001F3544">
      <w:pPr>
        <w:pStyle w:val="Heading2"/>
        <w:keepNext w:val="0"/>
        <w:ind w:left="-284"/>
        <w:rPr>
          <w:rFonts w:asciiTheme="minorHAnsi" w:eastAsiaTheme="minorHAnsi" w:hAnsiTheme="minorHAnsi"/>
          <w:b w:val="0"/>
          <w:bCs/>
          <w:sz w:val="18"/>
          <w:szCs w:val="18"/>
          <w:lang w:eastAsia="en-US"/>
        </w:rPr>
      </w:pPr>
      <w:r w:rsidRPr="009546C3">
        <w:rPr>
          <w:rFonts w:asciiTheme="minorHAnsi" w:eastAsiaTheme="minorHAnsi" w:hAnsiTheme="minorHAnsi"/>
          <w:b w:val="0"/>
          <w:bCs/>
          <w:sz w:val="18"/>
          <w:szCs w:val="18"/>
          <w:lang w:eastAsia="en-US"/>
        </w:rPr>
        <w:t>The non-exercise of, or delay in exercising, any power or right of a party under this Agreement does not operate as a waiver of that power or right, nor does any single exercise of a power or right preclude any other exercise of it or the exercise of any other power or right.  A power or right may only be waived in writing, signed by the party to be bound by the waiver.</w:t>
      </w:r>
    </w:p>
    <w:p w14:paraId="2C0D9FFC" w14:textId="77777777" w:rsidR="00AE34E4" w:rsidRPr="009546C3" w:rsidRDefault="00AE34E4" w:rsidP="001F3544">
      <w:pPr>
        <w:pStyle w:val="Heading2"/>
        <w:keepNext w:val="0"/>
        <w:numPr>
          <w:ilvl w:val="1"/>
          <w:numId w:val="5"/>
        </w:numPr>
        <w:tabs>
          <w:tab w:val="clear" w:pos="1368"/>
        </w:tabs>
        <w:ind w:left="283" w:hanging="567"/>
        <w:rPr>
          <w:rFonts w:asciiTheme="minorHAnsi" w:hAnsiTheme="minorHAnsi" w:cstheme="minorHAnsi"/>
        </w:rPr>
      </w:pPr>
      <w:r w:rsidRPr="009546C3">
        <w:rPr>
          <w:rFonts w:asciiTheme="minorHAnsi" w:hAnsiTheme="minorHAnsi" w:cstheme="minorHAnsi"/>
        </w:rPr>
        <w:t>Governing Law</w:t>
      </w:r>
    </w:p>
    <w:p w14:paraId="16886B5A" w14:textId="2CC037B2" w:rsidR="00FA043F" w:rsidRDefault="00AE34E4" w:rsidP="00FA043F">
      <w:pPr>
        <w:pStyle w:val="Heading2"/>
        <w:ind w:left="-284"/>
      </w:pPr>
      <w:r w:rsidRPr="009546C3">
        <w:rPr>
          <w:rFonts w:asciiTheme="minorHAnsi" w:eastAsiaTheme="minorHAnsi" w:hAnsiTheme="minorHAnsi"/>
          <w:b w:val="0"/>
          <w:bCs/>
          <w:sz w:val="18"/>
          <w:szCs w:val="18"/>
          <w:lang w:eastAsia="en-US"/>
        </w:rPr>
        <w:t xml:space="preserve">The laws in the State or Territory set out in Item </w:t>
      </w:r>
      <w:r w:rsidR="009546C3">
        <w:rPr>
          <w:rFonts w:asciiTheme="minorHAnsi" w:eastAsiaTheme="minorHAnsi" w:hAnsiTheme="minorHAnsi"/>
          <w:b w:val="0"/>
          <w:bCs/>
          <w:sz w:val="18"/>
          <w:szCs w:val="18"/>
          <w:lang w:eastAsia="en-US"/>
        </w:rPr>
        <w:t>9</w:t>
      </w:r>
      <w:r w:rsidRPr="009546C3">
        <w:rPr>
          <w:rFonts w:asciiTheme="minorHAnsi" w:eastAsiaTheme="minorHAnsi" w:hAnsiTheme="minorHAnsi"/>
          <w:b w:val="0"/>
          <w:bCs/>
          <w:sz w:val="18"/>
          <w:szCs w:val="18"/>
          <w:lang w:eastAsia="en-US"/>
        </w:rPr>
        <w:t xml:space="preserve"> of the </w:t>
      </w:r>
      <w:r w:rsidR="009546C3">
        <w:rPr>
          <w:rFonts w:asciiTheme="minorHAnsi" w:eastAsiaTheme="minorHAnsi" w:hAnsiTheme="minorHAnsi"/>
          <w:b w:val="0"/>
          <w:bCs/>
          <w:sz w:val="18"/>
          <w:szCs w:val="18"/>
          <w:lang w:eastAsia="en-US"/>
        </w:rPr>
        <w:t xml:space="preserve">Items </w:t>
      </w:r>
      <w:r w:rsidRPr="009546C3">
        <w:rPr>
          <w:rFonts w:asciiTheme="minorHAnsi" w:eastAsiaTheme="minorHAnsi" w:hAnsiTheme="minorHAnsi"/>
          <w:b w:val="0"/>
          <w:bCs/>
          <w:sz w:val="18"/>
          <w:szCs w:val="18"/>
          <w:lang w:eastAsia="en-US"/>
        </w:rPr>
        <w:t>Schedule will apply to this Agreement.</w:t>
      </w:r>
      <w:r w:rsidR="001F3544" w:rsidRPr="000447F1">
        <w:t xml:space="preserve"> </w:t>
      </w:r>
    </w:p>
    <w:p w14:paraId="21C2F39D" w14:textId="6EC47F04" w:rsidR="00FA043F" w:rsidRDefault="00FA043F" w:rsidP="00FA043F">
      <w:pPr>
        <w:pStyle w:val="Heading1"/>
        <w:numPr>
          <w:ilvl w:val="0"/>
          <w:numId w:val="5"/>
        </w:numPr>
        <w:ind w:left="284" w:hanging="568"/>
      </w:pPr>
      <w:bookmarkStart w:id="34" w:name="_Toc57096461"/>
      <w:r>
        <w:t>Special Conditions</w:t>
      </w:r>
      <w:bookmarkEnd w:id="34"/>
      <w:r>
        <w:t xml:space="preserve"> </w:t>
      </w:r>
    </w:p>
    <w:p w14:paraId="3CEEA0C4" w14:textId="3681E73C" w:rsidR="00AB2222" w:rsidRPr="00AB2222" w:rsidRDefault="00AB2222" w:rsidP="00AB2222">
      <w:pPr>
        <w:pStyle w:val="Heading2"/>
        <w:ind w:left="-284"/>
        <w:rPr>
          <w:rFonts w:asciiTheme="minorHAnsi" w:eastAsiaTheme="minorHAnsi" w:hAnsiTheme="minorHAnsi"/>
          <w:b w:val="0"/>
          <w:bCs/>
          <w:sz w:val="18"/>
          <w:szCs w:val="18"/>
          <w:lang w:eastAsia="en-US"/>
        </w:rPr>
        <w:sectPr w:rsidR="00AB2222" w:rsidRPr="00AB2222" w:rsidSect="00E2204A">
          <w:footerReference w:type="default" r:id="rId21"/>
          <w:footerReference w:type="first" r:id="rId22"/>
          <w:type w:val="continuous"/>
          <w:pgSz w:w="11906" w:h="16838"/>
          <w:pgMar w:top="1440" w:right="1416" w:bottom="1440" w:left="851" w:header="709" w:footer="709" w:gutter="0"/>
          <w:pgNumType w:start="1"/>
          <w:cols w:num="2" w:space="1133"/>
          <w:titlePg/>
          <w:docGrid w:linePitch="360"/>
        </w:sectPr>
      </w:pPr>
      <w:r w:rsidRPr="00AB2222">
        <w:rPr>
          <w:rFonts w:asciiTheme="minorHAnsi" w:eastAsiaTheme="minorHAnsi" w:hAnsiTheme="minorHAnsi"/>
          <w:b w:val="0"/>
          <w:bCs/>
          <w:sz w:val="18"/>
          <w:szCs w:val="18"/>
          <w:lang w:eastAsia="en-US"/>
        </w:rPr>
        <w:t xml:space="preserve">Unless specified in Item </w:t>
      </w:r>
      <w:r w:rsidR="00836E18">
        <w:rPr>
          <w:rFonts w:asciiTheme="minorHAnsi" w:eastAsiaTheme="minorHAnsi" w:hAnsiTheme="minorHAnsi"/>
          <w:b w:val="0"/>
          <w:bCs/>
          <w:sz w:val="18"/>
          <w:szCs w:val="18"/>
          <w:lang w:eastAsia="en-US"/>
        </w:rPr>
        <w:t>10</w:t>
      </w:r>
      <w:r w:rsidR="00FC11AF">
        <w:rPr>
          <w:rFonts w:asciiTheme="minorHAnsi" w:eastAsiaTheme="minorHAnsi" w:hAnsiTheme="minorHAnsi"/>
          <w:b w:val="0"/>
          <w:bCs/>
          <w:sz w:val="18"/>
          <w:szCs w:val="18"/>
          <w:lang w:eastAsia="en-US"/>
        </w:rPr>
        <w:t xml:space="preserve"> of the Items Schedule</w:t>
      </w:r>
      <w:r w:rsidRPr="00AB2222">
        <w:rPr>
          <w:rFonts w:asciiTheme="minorHAnsi" w:eastAsiaTheme="minorHAnsi" w:hAnsiTheme="minorHAnsi"/>
          <w:b w:val="0"/>
          <w:bCs/>
          <w:sz w:val="18"/>
          <w:szCs w:val="18"/>
          <w:lang w:eastAsia="en-US"/>
        </w:rPr>
        <w:t xml:space="preserve">, the Customer accepts all terms of the Agreement. If a special condition is set out in Item </w:t>
      </w:r>
      <w:r w:rsidR="00B471E6">
        <w:rPr>
          <w:rFonts w:asciiTheme="minorHAnsi" w:eastAsiaTheme="minorHAnsi" w:hAnsiTheme="minorHAnsi"/>
          <w:b w:val="0"/>
          <w:bCs/>
          <w:sz w:val="18"/>
          <w:szCs w:val="18"/>
          <w:lang w:eastAsia="en-US"/>
        </w:rPr>
        <w:t>10</w:t>
      </w:r>
      <w:r w:rsidR="00FC11AF">
        <w:rPr>
          <w:rFonts w:asciiTheme="minorHAnsi" w:eastAsiaTheme="minorHAnsi" w:hAnsiTheme="minorHAnsi"/>
          <w:b w:val="0"/>
          <w:bCs/>
          <w:sz w:val="18"/>
          <w:szCs w:val="18"/>
          <w:lang w:eastAsia="en-US"/>
        </w:rPr>
        <w:t xml:space="preserve"> of the Items Schedule</w:t>
      </w:r>
      <w:r w:rsidR="00B471E6">
        <w:rPr>
          <w:rFonts w:asciiTheme="minorHAnsi" w:eastAsiaTheme="minorHAnsi" w:hAnsiTheme="minorHAnsi"/>
          <w:b w:val="0"/>
          <w:bCs/>
          <w:sz w:val="18"/>
          <w:szCs w:val="18"/>
          <w:lang w:eastAsia="en-US"/>
        </w:rPr>
        <w:t>, it is incorporated into the Agreement</w:t>
      </w:r>
      <w:r w:rsidR="00FC11AF">
        <w:rPr>
          <w:rFonts w:asciiTheme="minorHAnsi" w:eastAsiaTheme="minorHAnsi" w:hAnsiTheme="minorHAnsi"/>
          <w:b w:val="0"/>
          <w:bCs/>
          <w:sz w:val="18"/>
          <w:szCs w:val="18"/>
          <w:lang w:eastAsia="en-US"/>
        </w:rPr>
        <w:t>. To</w:t>
      </w:r>
      <w:r w:rsidRPr="00AB2222">
        <w:rPr>
          <w:rFonts w:asciiTheme="minorHAnsi" w:eastAsiaTheme="minorHAnsi" w:hAnsiTheme="minorHAnsi"/>
          <w:b w:val="0"/>
          <w:bCs/>
          <w:sz w:val="18"/>
          <w:szCs w:val="18"/>
          <w:lang w:eastAsia="en-US"/>
        </w:rPr>
        <w:t xml:space="preserve"> the extent of any inconsistency with another clause of the Agreement</w:t>
      </w:r>
      <w:r w:rsidR="00836E18">
        <w:rPr>
          <w:rFonts w:asciiTheme="minorHAnsi" w:eastAsiaTheme="minorHAnsi" w:hAnsiTheme="minorHAnsi"/>
          <w:b w:val="0"/>
          <w:bCs/>
          <w:sz w:val="18"/>
          <w:szCs w:val="18"/>
          <w:lang w:eastAsia="en-US"/>
        </w:rPr>
        <w:t>,</w:t>
      </w:r>
      <w:r w:rsidRPr="00AB2222">
        <w:rPr>
          <w:rFonts w:asciiTheme="minorHAnsi" w:eastAsiaTheme="minorHAnsi" w:hAnsiTheme="minorHAnsi"/>
          <w:b w:val="0"/>
          <w:bCs/>
          <w:sz w:val="18"/>
          <w:szCs w:val="18"/>
          <w:lang w:eastAsia="en-US"/>
        </w:rPr>
        <w:t xml:space="preserve"> </w:t>
      </w:r>
      <w:bookmarkStart w:id="35" w:name="OpenAt"/>
      <w:bookmarkEnd w:id="35"/>
      <w:r w:rsidRPr="00AB2222">
        <w:rPr>
          <w:rFonts w:asciiTheme="minorHAnsi" w:eastAsiaTheme="minorHAnsi" w:hAnsiTheme="minorHAnsi"/>
          <w:b w:val="0"/>
          <w:bCs/>
          <w:sz w:val="18"/>
          <w:szCs w:val="18"/>
          <w:lang w:eastAsia="en-US"/>
        </w:rPr>
        <w:t xml:space="preserve">the Special Condition will prevail. </w:t>
      </w:r>
    </w:p>
    <w:p w14:paraId="0349AFEC" w14:textId="77777777" w:rsidR="00AB2222" w:rsidRPr="00AB2222" w:rsidRDefault="00AB2222" w:rsidP="00AB2222"/>
    <w:sectPr w:rsidR="00AB2222" w:rsidRPr="00AB2222" w:rsidSect="001F3544">
      <w:type w:val="continuous"/>
      <w:pgSz w:w="11906" w:h="16838"/>
      <w:pgMar w:top="1021" w:right="1077" w:bottom="1021" w:left="1077" w:header="709" w:footer="709"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301A6" w14:textId="77777777" w:rsidR="008E4F98" w:rsidRDefault="008E4F98" w:rsidP="00426B4F">
      <w:r>
        <w:separator/>
      </w:r>
    </w:p>
    <w:p w14:paraId="59331412" w14:textId="77777777" w:rsidR="008E4F98" w:rsidRDefault="008E4F98" w:rsidP="00426B4F"/>
  </w:endnote>
  <w:endnote w:type="continuationSeparator" w:id="0">
    <w:p w14:paraId="6B5C1468" w14:textId="77777777" w:rsidR="008E4F98" w:rsidRDefault="008E4F98" w:rsidP="00426B4F">
      <w:r>
        <w:continuationSeparator/>
      </w:r>
    </w:p>
    <w:p w14:paraId="4687BF02" w14:textId="77777777" w:rsidR="008E4F98" w:rsidRDefault="008E4F98" w:rsidP="00426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charset w:val="00"/>
    <w:family w:val="auto"/>
    <w:pitch w:val="variable"/>
    <w:sig w:usb0="60000287" w:usb1="00000001" w:usb2="00000000" w:usb3="00000000" w:csb0="0000019F" w:csb1="00000000"/>
  </w:font>
  <w:font w:name="Helve 14.4pt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NextLT-Bold">
    <w:altName w:val="Calibri"/>
    <w:charset w:val="00"/>
    <w:family w:val="auto"/>
    <w:pitch w:val="variable"/>
    <w:sig w:usb0="00000003" w:usb1="00000000" w:usb2="00000000" w:usb3="00000000" w:csb0="00000001" w:csb1="00000000"/>
  </w:font>
  <w:font w:name="FrutigerNextLT-Regular">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A645" w14:textId="3ECDB4D8" w:rsidR="00E2204A" w:rsidRPr="00533F12" w:rsidRDefault="00533F12" w:rsidP="00533F12">
    <w:pPr>
      <w:pStyle w:val="Footer"/>
      <w:rPr>
        <w:rFonts w:asciiTheme="minorHAnsi" w:hAnsiTheme="minorHAnsi" w:cstheme="minorHAnsi"/>
        <w:sz w:val="20"/>
        <w:szCs w:val="20"/>
      </w:rPr>
    </w:pPr>
    <w:r w:rsidRPr="00907C80">
      <w:rPr>
        <w:noProof/>
        <w:lang w:val="en-GB" w:eastAsia="zh-CN"/>
      </w:rPr>
      <w:drawing>
        <wp:anchor distT="0" distB="0" distL="114300" distR="114300" simplePos="0" relativeHeight="251662336" behindDoc="1" locked="0" layoutInCell="1" allowOverlap="1" wp14:anchorId="29ADD934" wp14:editId="45C4C1E1">
          <wp:simplePos x="0" y="0"/>
          <wp:positionH relativeFrom="column">
            <wp:posOffset>-726440</wp:posOffset>
          </wp:positionH>
          <wp:positionV relativeFrom="paragraph">
            <wp:posOffset>-51435</wp:posOffset>
          </wp:positionV>
          <wp:extent cx="7581900" cy="646080"/>
          <wp:effectExtent l="0" t="0" r="0" b="0"/>
          <wp:wrapNone/>
          <wp:docPr id="1443082046" name="Picture 144308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B33F" w14:textId="5B62D2AD" w:rsidR="00E2204A" w:rsidRDefault="006B63C0" w:rsidP="00533F12">
    <w:pPr>
      <w:pStyle w:val="Footer"/>
    </w:pPr>
    <w:r w:rsidRPr="00907C80">
      <w:rPr>
        <w:noProof/>
        <w:lang w:val="en-GB" w:eastAsia="zh-CN"/>
      </w:rPr>
      <w:drawing>
        <wp:anchor distT="0" distB="0" distL="114300" distR="114300" simplePos="0" relativeHeight="251666432" behindDoc="1" locked="0" layoutInCell="1" allowOverlap="1" wp14:anchorId="2993F84C" wp14:editId="090F1D4F">
          <wp:simplePos x="0" y="0"/>
          <wp:positionH relativeFrom="column">
            <wp:posOffset>-709930</wp:posOffset>
          </wp:positionH>
          <wp:positionV relativeFrom="paragraph">
            <wp:posOffset>109855</wp:posOffset>
          </wp:positionV>
          <wp:extent cx="7581900" cy="646080"/>
          <wp:effectExtent l="0" t="0" r="0" b="0"/>
          <wp:wrapNone/>
          <wp:docPr id="1382402796" name="Picture 138240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p>
  <w:p w14:paraId="49043BC6" w14:textId="01B6C2FB" w:rsidR="00E2204A" w:rsidRDefault="00533F12" w:rsidP="00533F12">
    <w:pPr>
      <w:pStyle w:val="Footer"/>
      <w:tabs>
        <w:tab w:val="clear" w:pos="4513"/>
        <w:tab w:val="clear" w:pos="9026"/>
        <w:tab w:val="left" w:pos="174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6D44A" w14:textId="16A3814A" w:rsidR="00B034DD" w:rsidRPr="00533F12" w:rsidRDefault="00B034DD" w:rsidP="00533F12">
    <w:pPr>
      <w:pStyle w:val="Footer"/>
      <w:rPr>
        <w:rFonts w:asciiTheme="minorHAnsi" w:hAnsiTheme="minorHAnsi" w:cstheme="minorHAnsi"/>
        <w:sz w:val="20"/>
        <w:szCs w:val="20"/>
      </w:rPr>
    </w:pPr>
    <w:r w:rsidRPr="00907C80">
      <w:rPr>
        <w:noProof/>
        <w:lang w:val="en-GB" w:eastAsia="zh-CN"/>
      </w:rPr>
      <w:drawing>
        <wp:anchor distT="0" distB="0" distL="114300" distR="114300" simplePos="0" relativeHeight="251676672" behindDoc="1" locked="0" layoutInCell="1" allowOverlap="1" wp14:anchorId="3BCAFB77" wp14:editId="751DE33D">
          <wp:simplePos x="0" y="0"/>
          <wp:positionH relativeFrom="column">
            <wp:posOffset>-726440</wp:posOffset>
          </wp:positionH>
          <wp:positionV relativeFrom="paragraph">
            <wp:posOffset>-51435</wp:posOffset>
          </wp:positionV>
          <wp:extent cx="7581900" cy="646080"/>
          <wp:effectExtent l="0" t="0" r="0" b="0"/>
          <wp:wrapNone/>
          <wp:docPr id="1723349354" name="Picture 1723349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1AE5" w14:textId="77777777" w:rsidR="00572208" w:rsidRDefault="00572208" w:rsidP="00533F12">
    <w:pPr>
      <w:pStyle w:val="Footer"/>
    </w:pPr>
    <w:r w:rsidRPr="00907C80">
      <w:rPr>
        <w:noProof/>
        <w:lang w:val="en-GB" w:eastAsia="zh-CN"/>
      </w:rPr>
      <w:drawing>
        <wp:anchor distT="0" distB="0" distL="114300" distR="114300" simplePos="0" relativeHeight="251672576" behindDoc="1" locked="0" layoutInCell="1" allowOverlap="1" wp14:anchorId="2715D78E" wp14:editId="0BFB26B3">
          <wp:simplePos x="0" y="0"/>
          <wp:positionH relativeFrom="column">
            <wp:posOffset>-709930</wp:posOffset>
          </wp:positionH>
          <wp:positionV relativeFrom="paragraph">
            <wp:posOffset>109855</wp:posOffset>
          </wp:positionV>
          <wp:extent cx="7581900" cy="646080"/>
          <wp:effectExtent l="0" t="0" r="0" b="0"/>
          <wp:wrapNone/>
          <wp:docPr id="93825785" name="Picture 93825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p>
  <w:p w14:paraId="3DD1722C" w14:textId="77777777" w:rsidR="00572208" w:rsidRDefault="00572208" w:rsidP="00533F12">
    <w:pPr>
      <w:pStyle w:val="Footer"/>
      <w:tabs>
        <w:tab w:val="clear" w:pos="4513"/>
        <w:tab w:val="clear" w:pos="9026"/>
        <w:tab w:val="left" w:pos="174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3CA4" w14:textId="77777777" w:rsidR="006B63C0" w:rsidRPr="00533F12" w:rsidRDefault="006B63C0" w:rsidP="00533F12">
    <w:pPr>
      <w:pStyle w:val="Footer"/>
      <w:rPr>
        <w:rFonts w:asciiTheme="minorHAnsi" w:hAnsiTheme="minorHAnsi" w:cstheme="minorHAnsi"/>
        <w:sz w:val="20"/>
        <w:szCs w:val="20"/>
      </w:rPr>
    </w:pPr>
    <w:r w:rsidRPr="00907C80">
      <w:rPr>
        <w:noProof/>
        <w:lang w:val="en-GB" w:eastAsia="zh-CN"/>
      </w:rPr>
      <w:drawing>
        <wp:anchor distT="0" distB="0" distL="114300" distR="114300" simplePos="0" relativeHeight="251670528" behindDoc="1" locked="0" layoutInCell="1" allowOverlap="1" wp14:anchorId="4AA51899" wp14:editId="079B007B">
          <wp:simplePos x="0" y="0"/>
          <wp:positionH relativeFrom="column">
            <wp:posOffset>-586740</wp:posOffset>
          </wp:positionH>
          <wp:positionV relativeFrom="paragraph">
            <wp:posOffset>-64135</wp:posOffset>
          </wp:positionV>
          <wp:extent cx="7581900" cy="646080"/>
          <wp:effectExtent l="0" t="0" r="0" b="0"/>
          <wp:wrapNone/>
          <wp:docPr id="298814024" name="Picture 29881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r w:rsidRPr="00533F12">
      <w:rPr>
        <w:rFonts w:asciiTheme="minorHAnsi" w:hAnsiTheme="minorHAnsi" w:cstheme="minorHAnsi"/>
        <w:sz w:val="20"/>
        <w:szCs w:val="20"/>
      </w:rPr>
      <w:fldChar w:fldCharType="begin"/>
    </w:r>
    <w:r w:rsidRPr="00533F12">
      <w:rPr>
        <w:rFonts w:asciiTheme="minorHAnsi" w:hAnsiTheme="minorHAnsi" w:cstheme="minorHAnsi"/>
        <w:sz w:val="20"/>
        <w:szCs w:val="20"/>
      </w:rPr>
      <w:instrText xml:space="preserve"> PAGE   \* MERGEFORMAT </w:instrText>
    </w:r>
    <w:r w:rsidRPr="00533F12">
      <w:rPr>
        <w:rFonts w:asciiTheme="minorHAnsi" w:hAnsiTheme="minorHAnsi" w:cstheme="minorHAnsi"/>
        <w:sz w:val="20"/>
        <w:szCs w:val="20"/>
      </w:rPr>
      <w:fldChar w:fldCharType="separate"/>
    </w:r>
    <w:r w:rsidR="006A7354">
      <w:rPr>
        <w:rFonts w:asciiTheme="minorHAnsi" w:hAnsiTheme="minorHAnsi" w:cstheme="minorHAnsi"/>
        <w:noProof/>
        <w:sz w:val="20"/>
        <w:szCs w:val="20"/>
      </w:rPr>
      <w:t>2</w:t>
    </w:r>
    <w:r w:rsidRPr="00533F12">
      <w:rPr>
        <w:rFonts w:asciiTheme="minorHAnsi" w:hAnsiTheme="minorHAnsi" w:cstheme="minorHAnsi"/>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C6F7" w14:textId="77777777" w:rsidR="006B63C0" w:rsidRDefault="006B63C0" w:rsidP="00533F12">
    <w:pPr>
      <w:pStyle w:val="Footer"/>
    </w:pPr>
    <w:r w:rsidRPr="00907C80">
      <w:rPr>
        <w:noProof/>
        <w:lang w:val="en-GB" w:eastAsia="zh-CN"/>
      </w:rPr>
      <w:drawing>
        <wp:anchor distT="0" distB="0" distL="114300" distR="114300" simplePos="0" relativeHeight="251668480" behindDoc="1" locked="0" layoutInCell="1" allowOverlap="1" wp14:anchorId="2F40EAFD" wp14:editId="142040A0">
          <wp:simplePos x="0" y="0"/>
          <wp:positionH relativeFrom="column">
            <wp:posOffset>-582930</wp:posOffset>
          </wp:positionH>
          <wp:positionV relativeFrom="paragraph">
            <wp:posOffset>109855</wp:posOffset>
          </wp:positionV>
          <wp:extent cx="7581900" cy="646080"/>
          <wp:effectExtent l="0" t="0" r="0" b="0"/>
          <wp:wrapNone/>
          <wp:docPr id="1580245425" name="Picture 158024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581900" cy="646080"/>
                  </a:xfrm>
                  <a:prstGeom prst="rect">
                    <a:avLst/>
                  </a:prstGeom>
                </pic:spPr>
              </pic:pic>
            </a:graphicData>
          </a:graphic>
          <wp14:sizeRelH relativeFrom="page">
            <wp14:pctWidth>0</wp14:pctWidth>
          </wp14:sizeRelH>
          <wp14:sizeRelV relativeFrom="page">
            <wp14:pctHeight>0</wp14:pctHeight>
          </wp14:sizeRelV>
        </wp:anchor>
      </w:drawing>
    </w:r>
  </w:p>
  <w:p w14:paraId="1DC1CF78" w14:textId="77777777" w:rsidR="006B63C0" w:rsidRDefault="006B63C0" w:rsidP="00533F12">
    <w:pPr>
      <w:pStyle w:val="Footer"/>
      <w:tabs>
        <w:tab w:val="clear" w:pos="4513"/>
        <w:tab w:val="clear" w:pos="9026"/>
        <w:tab w:val="left" w:pos="17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808D3" w14:textId="77777777" w:rsidR="008E4F98" w:rsidRDefault="008E4F98" w:rsidP="00426B4F">
      <w:r>
        <w:separator/>
      </w:r>
    </w:p>
    <w:p w14:paraId="48475866" w14:textId="77777777" w:rsidR="008E4F98" w:rsidRDefault="008E4F98" w:rsidP="00426B4F"/>
  </w:footnote>
  <w:footnote w:type="continuationSeparator" w:id="0">
    <w:p w14:paraId="3669A99D" w14:textId="77777777" w:rsidR="008E4F98" w:rsidRDefault="008E4F98" w:rsidP="00426B4F">
      <w:r>
        <w:continuationSeparator/>
      </w:r>
    </w:p>
    <w:p w14:paraId="0E9CB83E" w14:textId="77777777" w:rsidR="008E4F98" w:rsidRDefault="008E4F98" w:rsidP="00426B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F5AB" w14:textId="708A4EAE" w:rsidR="00533F12" w:rsidRDefault="00533F12">
    <w:pPr>
      <w:pStyle w:val="Header"/>
    </w:pPr>
    <w:r>
      <w:rPr>
        <w:noProof/>
        <w:lang w:val="en-GB" w:eastAsia="zh-CN"/>
      </w:rPr>
      <w:drawing>
        <wp:anchor distT="0" distB="0" distL="114300" distR="114300" simplePos="0" relativeHeight="251660288" behindDoc="0" locked="0" layoutInCell="1" allowOverlap="1" wp14:anchorId="5EA8B2FB" wp14:editId="54A8C8F4">
          <wp:simplePos x="0" y="0"/>
          <wp:positionH relativeFrom="column">
            <wp:posOffset>-699135</wp:posOffset>
          </wp:positionH>
          <wp:positionV relativeFrom="paragraph">
            <wp:posOffset>-450215</wp:posOffset>
          </wp:positionV>
          <wp:extent cx="7576185" cy="590433"/>
          <wp:effectExtent l="0" t="0" r="0" b="0"/>
          <wp:wrapNone/>
          <wp:docPr id="963648882" name="Picture 96364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PWES.jpg"/>
                  <pic:cNvPicPr/>
                </pic:nvPicPr>
                <pic:blipFill>
                  <a:blip r:embed="rId1">
                    <a:extLst>
                      <a:ext uri="{28A0092B-C50C-407E-A947-70E740481C1C}">
                        <a14:useLocalDpi xmlns:a14="http://schemas.microsoft.com/office/drawing/2010/main" val="0"/>
                      </a:ext>
                    </a:extLst>
                  </a:blip>
                  <a:stretch>
                    <a:fillRect/>
                  </a:stretch>
                </pic:blipFill>
                <pic:spPr>
                  <a:xfrm>
                    <a:off x="0" y="0"/>
                    <a:ext cx="7576185" cy="59043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6758" w14:textId="1EE7F253" w:rsidR="00533F12" w:rsidRDefault="00533F12">
    <w:pPr>
      <w:pStyle w:val="Header"/>
    </w:pPr>
    <w:r>
      <w:rPr>
        <w:noProof/>
        <w:lang w:val="en-GB" w:eastAsia="zh-CN"/>
      </w:rPr>
      <w:drawing>
        <wp:anchor distT="0" distB="0" distL="114300" distR="114300" simplePos="0" relativeHeight="251659264" behindDoc="1" locked="0" layoutInCell="1" allowOverlap="1" wp14:anchorId="309ADD6C" wp14:editId="4FE26170">
          <wp:simplePos x="0" y="0"/>
          <wp:positionH relativeFrom="column">
            <wp:posOffset>-700405</wp:posOffset>
          </wp:positionH>
          <wp:positionV relativeFrom="paragraph">
            <wp:posOffset>-450215</wp:posOffset>
          </wp:positionV>
          <wp:extent cx="7576185" cy="10714025"/>
          <wp:effectExtent l="0" t="0" r="0" b="5080"/>
          <wp:wrapNone/>
          <wp:docPr id="105200716" name="Picture 10520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X_Agreement_COVER_2021_01.jpg"/>
                  <pic:cNvPicPr/>
                </pic:nvPicPr>
                <pic:blipFill>
                  <a:blip r:embed="rId1">
                    <a:extLst>
                      <a:ext uri="{28A0092B-C50C-407E-A947-70E740481C1C}">
                        <a14:useLocalDpi xmlns:a14="http://schemas.microsoft.com/office/drawing/2010/main" val="0"/>
                      </a:ext>
                    </a:extLst>
                  </a:blip>
                  <a:stretch>
                    <a:fillRect/>
                  </a:stretch>
                </pic:blipFill>
                <pic:spPr>
                  <a:xfrm>
                    <a:off x="0" y="0"/>
                    <a:ext cx="7576185" cy="107140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540F" w14:textId="77777777" w:rsidR="00B034DD" w:rsidRDefault="00B034DD">
    <w:pPr>
      <w:pStyle w:val="Header"/>
    </w:pPr>
    <w:r>
      <w:rPr>
        <w:noProof/>
        <w:lang w:val="en-GB" w:eastAsia="zh-CN"/>
      </w:rPr>
      <w:drawing>
        <wp:anchor distT="0" distB="0" distL="114300" distR="114300" simplePos="0" relativeHeight="251674624" behindDoc="0" locked="0" layoutInCell="1" allowOverlap="1" wp14:anchorId="36E4B198" wp14:editId="7E7DEEA7">
          <wp:simplePos x="0" y="0"/>
          <wp:positionH relativeFrom="column">
            <wp:posOffset>-699135</wp:posOffset>
          </wp:positionH>
          <wp:positionV relativeFrom="paragraph">
            <wp:posOffset>-450215</wp:posOffset>
          </wp:positionV>
          <wp:extent cx="7576185" cy="590433"/>
          <wp:effectExtent l="0" t="0" r="0" b="0"/>
          <wp:wrapNone/>
          <wp:docPr id="1615512791" name="Picture 161551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PWES.jpg"/>
                  <pic:cNvPicPr/>
                </pic:nvPicPr>
                <pic:blipFill>
                  <a:blip r:embed="rId1">
                    <a:extLst>
                      <a:ext uri="{28A0092B-C50C-407E-A947-70E740481C1C}">
                        <a14:useLocalDpi xmlns:a14="http://schemas.microsoft.com/office/drawing/2010/main" val="0"/>
                      </a:ext>
                    </a:extLst>
                  </a:blip>
                  <a:stretch>
                    <a:fillRect/>
                  </a:stretch>
                </pic:blipFill>
                <pic:spPr>
                  <a:xfrm>
                    <a:off x="0" y="0"/>
                    <a:ext cx="7576185" cy="590433"/>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C8B4" w14:textId="738CD6DA" w:rsidR="00533F12" w:rsidRDefault="00533F12">
    <w:pPr>
      <w:pStyle w:val="Header"/>
    </w:pPr>
    <w:r>
      <w:rPr>
        <w:noProof/>
        <w:lang w:val="en-GB" w:eastAsia="zh-CN"/>
      </w:rPr>
      <w:drawing>
        <wp:anchor distT="0" distB="0" distL="114300" distR="114300" simplePos="0" relativeHeight="251664384" behindDoc="0" locked="0" layoutInCell="1" allowOverlap="1" wp14:anchorId="7D1B5A55" wp14:editId="05464B52">
          <wp:simplePos x="0" y="0"/>
          <wp:positionH relativeFrom="column">
            <wp:posOffset>-563880</wp:posOffset>
          </wp:positionH>
          <wp:positionV relativeFrom="paragraph">
            <wp:posOffset>-457835</wp:posOffset>
          </wp:positionV>
          <wp:extent cx="7576185" cy="590433"/>
          <wp:effectExtent l="0" t="0" r="0" b="0"/>
          <wp:wrapNone/>
          <wp:docPr id="1158017520" name="Picture 115801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PWES.jpg"/>
                  <pic:cNvPicPr/>
                </pic:nvPicPr>
                <pic:blipFill>
                  <a:blip r:embed="rId1">
                    <a:extLst>
                      <a:ext uri="{28A0092B-C50C-407E-A947-70E740481C1C}">
                        <a14:useLocalDpi xmlns:a14="http://schemas.microsoft.com/office/drawing/2010/main" val="0"/>
                      </a:ext>
                    </a:extLst>
                  </a:blip>
                  <a:stretch>
                    <a:fillRect/>
                  </a:stretch>
                </pic:blipFill>
                <pic:spPr>
                  <a:xfrm>
                    <a:off x="0" y="0"/>
                    <a:ext cx="7576185" cy="5904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76E"/>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1" w15:restartNumberingAfterBreak="0">
    <w:nsid w:val="17AB2A44"/>
    <w:multiLevelType w:val="multilevel"/>
    <w:tmpl w:val="DF2A07EA"/>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 w15:restartNumberingAfterBreak="0">
    <w:nsid w:val="1D7C53F1"/>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3" w15:restartNumberingAfterBreak="0">
    <w:nsid w:val="1EE02C97"/>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4" w15:restartNumberingAfterBreak="0">
    <w:nsid w:val="250C6ADD"/>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5" w15:restartNumberingAfterBreak="0">
    <w:nsid w:val="275E6B28"/>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6" w15:restartNumberingAfterBreak="0">
    <w:nsid w:val="2A507D66"/>
    <w:multiLevelType w:val="hybridMultilevel"/>
    <w:tmpl w:val="00F63118"/>
    <w:lvl w:ilvl="0" w:tplc="D158A9A0">
      <w:start w:val="1"/>
      <w:numFmt w:val="upperLetter"/>
      <w:lvlText w:val="%1."/>
      <w:lvlJc w:val="left"/>
      <w:pPr>
        <w:ind w:left="720" w:hanging="360"/>
      </w:pPr>
      <w:rPr>
        <w:b w:val="0"/>
        <w:bCs/>
      </w:rPr>
    </w:lvl>
    <w:lvl w:ilvl="1" w:tplc="F55A007A">
      <w:start w:val="1"/>
      <w:numFmt w:val="lowerLetter"/>
      <w:lvlText w:val="%2)"/>
      <w:lvlJc w:val="left"/>
      <w:pPr>
        <w:ind w:left="1510" w:hanging="43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1B009A"/>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8" w15:restartNumberingAfterBreak="0">
    <w:nsid w:val="36B3385F"/>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9" w15:restartNumberingAfterBreak="0">
    <w:nsid w:val="3DEE1215"/>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10" w15:restartNumberingAfterBreak="0">
    <w:nsid w:val="3E3377FD"/>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1" w15:restartNumberingAfterBreak="0">
    <w:nsid w:val="41CE2B72"/>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12" w15:restartNumberingAfterBreak="0">
    <w:nsid w:val="42AD30E0"/>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13" w15:restartNumberingAfterBreak="0">
    <w:nsid w:val="4A740E0E"/>
    <w:multiLevelType w:val="multilevel"/>
    <w:tmpl w:val="F920CE3C"/>
    <w:lvl w:ilvl="0">
      <w:start w:val="1"/>
      <w:numFmt w:val="decimal"/>
      <w:pStyle w:val="MELegal1"/>
      <w:lvlText w:val="%1."/>
      <w:lvlJc w:val="left"/>
      <w:pPr>
        <w:tabs>
          <w:tab w:val="num" w:pos="851"/>
        </w:tabs>
        <w:ind w:left="851" w:hanging="851"/>
      </w:pPr>
      <w:rPr>
        <w:rFonts w:cs="Times New Roman"/>
      </w:rPr>
    </w:lvl>
    <w:lvl w:ilvl="1">
      <w:start w:val="1"/>
      <w:numFmt w:val="decimal"/>
      <w:pStyle w:val="MELegal2"/>
      <w:lvlText w:val="%1.%2"/>
      <w:lvlJc w:val="left"/>
      <w:pPr>
        <w:tabs>
          <w:tab w:val="num" w:pos="851"/>
        </w:tabs>
        <w:ind w:left="851" w:hanging="851"/>
      </w:pPr>
      <w:rPr>
        <w:rFonts w:cs="Times New Roman"/>
      </w:rPr>
    </w:lvl>
    <w:lvl w:ilvl="2">
      <w:start w:val="1"/>
      <w:numFmt w:val="lowerLetter"/>
      <w:pStyle w:val="MELegal3"/>
      <w:lvlText w:val="(%3)"/>
      <w:lvlJc w:val="left"/>
      <w:pPr>
        <w:tabs>
          <w:tab w:val="num" w:pos="1701"/>
        </w:tabs>
        <w:ind w:left="1701" w:hanging="850"/>
      </w:pPr>
      <w:rPr>
        <w:rFonts w:cs="Times New Roman"/>
      </w:rPr>
    </w:lvl>
    <w:lvl w:ilvl="3">
      <w:start w:val="1"/>
      <w:numFmt w:val="lowerRoman"/>
      <w:pStyle w:val="MELegal4"/>
      <w:lvlText w:val="(%4)"/>
      <w:lvlJc w:val="left"/>
      <w:pPr>
        <w:tabs>
          <w:tab w:val="num" w:pos="2552"/>
        </w:tabs>
        <w:ind w:left="2552" w:hanging="851"/>
      </w:pPr>
      <w:rPr>
        <w:rFonts w:cs="Times New Roman"/>
      </w:rPr>
    </w:lvl>
    <w:lvl w:ilvl="4">
      <w:start w:val="1"/>
      <w:numFmt w:val="upperLetter"/>
      <w:pStyle w:val="MELegal5"/>
      <w:lvlText w:val="(%5)"/>
      <w:lvlJc w:val="left"/>
      <w:pPr>
        <w:tabs>
          <w:tab w:val="num" w:pos="3402"/>
        </w:tabs>
        <w:ind w:left="3402" w:hanging="850"/>
      </w:pPr>
      <w:rPr>
        <w:rFonts w:cs="Times New Roman"/>
      </w:rPr>
    </w:lvl>
    <w:lvl w:ilvl="5">
      <w:start w:val="1"/>
      <w:numFmt w:val="upperRoman"/>
      <w:pStyle w:val="MELegal6"/>
      <w:lvlText w:val="(%6)"/>
      <w:lvlJc w:val="left"/>
      <w:pPr>
        <w:tabs>
          <w:tab w:val="num" w:pos="4253"/>
        </w:tabs>
        <w:ind w:left="4253" w:hanging="851"/>
      </w:pPr>
      <w:rPr>
        <w:rFonts w:cs="Times New Roman"/>
      </w:rPr>
    </w:lvl>
    <w:lvl w:ilvl="6">
      <w:start w:val="1"/>
      <w:numFmt w:val="decimal"/>
      <w:pStyle w:val="MELegal7"/>
      <w:lvlText w:val="%7)"/>
      <w:lvlJc w:val="left"/>
      <w:pPr>
        <w:tabs>
          <w:tab w:val="num" w:pos="5103"/>
        </w:tabs>
        <w:ind w:left="5103" w:hanging="850"/>
      </w:pPr>
      <w:rPr>
        <w:rFonts w:cs="Times New Roman"/>
      </w:rPr>
    </w:lvl>
    <w:lvl w:ilvl="7">
      <w:start w:val="1"/>
      <w:numFmt w:val="none"/>
      <w:suff w:val="nothing"/>
      <w:lvlText w:val="%8"/>
      <w:lvlJc w:val="left"/>
      <w:rPr>
        <w:rFonts w:cs="Times New Roman"/>
      </w:rPr>
    </w:lvl>
    <w:lvl w:ilvl="8">
      <w:start w:val="1"/>
      <w:numFmt w:val="none"/>
      <w:suff w:val="nothing"/>
      <w:lvlText w:val="%9"/>
      <w:lvlJc w:val="left"/>
      <w:rPr>
        <w:rFonts w:cs="Times New Roman"/>
      </w:rPr>
    </w:lvl>
  </w:abstractNum>
  <w:abstractNum w:abstractNumId="14" w15:restartNumberingAfterBreak="0">
    <w:nsid w:val="4AD22B32"/>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5" w15:restartNumberingAfterBreak="0">
    <w:nsid w:val="527B74A6"/>
    <w:multiLevelType w:val="multilevel"/>
    <w:tmpl w:val="DF2A07EA"/>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6" w15:restartNumberingAfterBreak="0">
    <w:nsid w:val="53C3261B"/>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7" w15:restartNumberingAfterBreak="0">
    <w:nsid w:val="559B68F4"/>
    <w:multiLevelType w:val="multilevel"/>
    <w:tmpl w:val="1486AB4E"/>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asciiTheme="minorHAnsi" w:hAnsiTheme="minorHAnsi"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8" w15:restartNumberingAfterBreak="0">
    <w:nsid w:val="5A1E73E8"/>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19" w15:restartNumberingAfterBreak="0">
    <w:nsid w:val="5E9B27F2"/>
    <w:multiLevelType w:val="hybridMultilevel"/>
    <w:tmpl w:val="CCE29CEE"/>
    <w:lvl w:ilvl="0" w:tplc="7A26A0C6">
      <w:start w:val="1"/>
      <w:numFmt w:val="lowerRoman"/>
      <w:lvlText w:val="%1)"/>
      <w:lvlJc w:val="left"/>
      <w:pPr>
        <w:ind w:left="4575" w:hanging="180"/>
      </w:pPr>
      <w:rPr>
        <w:rFonts w:hint="default"/>
      </w:rPr>
    </w:lvl>
    <w:lvl w:ilvl="1" w:tplc="0C090019" w:tentative="1">
      <w:start w:val="1"/>
      <w:numFmt w:val="lowerLetter"/>
      <w:lvlText w:val="%2."/>
      <w:lvlJc w:val="left"/>
      <w:pPr>
        <w:ind w:left="737" w:hanging="360"/>
      </w:pPr>
    </w:lvl>
    <w:lvl w:ilvl="2" w:tplc="0C09001B" w:tentative="1">
      <w:start w:val="1"/>
      <w:numFmt w:val="lowerRoman"/>
      <w:lvlText w:val="%3."/>
      <w:lvlJc w:val="right"/>
      <w:pPr>
        <w:ind w:left="1457" w:hanging="180"/>
      </w:pPr>
    </w:lvl>
    <w:lvl w:ilvl="3" w:tplc="0C09000F" w:tentative="1">
      <w:start w:val="1"/>
      <w:numFmt w:val="decimal"/>
      <w:lvlText w:val="%4."/>
      <w:lvlJc w:val="left"/>
      <w:pPr>
        <w:ind w:left="2177" w:hanging="360"/>
      </w:pPr>
    </w:lvl>
    <w:lvl w:ilvl="4" w:tplc="0C090019" w:tentative="1">
      <w:start w:val="1"/>
      <w:numFmt w:val="lowerLetter"/>
      <w:lvlText w:val="%5."/>
      <w:lvlJc w:val="left"/>
      <w:pPr>
        <w:ind w:left="2897" w:hanging="360"/>
      </w:pPr>
    </w:lvl>
    <w:lvl w:ilvl="5" w:tplc="0C09001B" w:tentative="1">
      <w:start w:val="1"/>
      <w:numFmt w:val="lowerRoman"/>
      <w:lvlText w:val="%6."/>
      <w:lvlJc w:val="right"/>
      <w:pPr>
        <w:ind w:left="3617" w:hanging="180"/>
      </w:pPr>
    </w:lvl>
    <w:lvl w:ilvl="6" w:tplc="0C09000F" w:tentative="1">
      <w:start w:val="1"/>
      <w:numFmt w:val="decimal"/>
      <w:lvlText w:val="%7."/>
      <w:lvlJc w:val="left"/>
      <w:pPr>
        <w:ind w:left="4337" w:hanging="360"/>
      </w:pPr>
    </w:lvl>
    <w:lvl w:ilvl="7" w:tplc="0C090019" w:tentative="1">
      <w:start w:val="1"/>
      <w:numFmt w:val="lowerLetter"/>
      <w:lvlText w:val="%8."/>
      <w:lvlJc w:val="left"/>
      <w:pPr>
        <w:ind w:left="5057" w:hanging="360"/>
      </w:pPr>
    </w:lvl>
    <w:lvl w:ilvl="8" w:tplc="0C09001B" w:tentative="1">
      <w:start w:val="1"/>
      <w:numFmt w:val="lowerRoman"/>
      <w:lvlText w:val="%9."/>
      <w:lvlJc w:val="right"/>
      <w:pPr>
        <w:ind w:left="5777" w:hanging="180"/>
      </w:pPr>
    </w:lvl>
  </w:abstractNum>
  <w:abstractNum w:abstractNumId="20" w15:restartNumberingAfterBreak="0">
    <w:nsid w:val="62AB0E1B"/>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1" w15:restartNumberingAfterBreak="0">
    <w:nsid w:val="643D3615"/>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2" w15:restartNumberingAfterBreak="0">
    <w:nsid w:val="6661711D"/>
    <w:multiLevelType w:val="multilevel"/>
    <w:tmpl w:val="DF2A07EA"/>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3" w15:restartNumberingAfterBreak="0">
    <w:nsid w:val="6A657862"/>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4" w15:restartNumberingAfterBreak="0">
    <w:nsid w:val="6F097B3F"/>
    <w:multiLevelType w:val="multilevel"/>
    <w:tmpl w:val="FE0A8E46"/>
    <w:lvl w:ilvl="0">
      <w:start w:val="1"/>
      <w:numFmt w:val="decimal"/>
      <w:lvlText w:val="%1"/>
      <w:lvlJc w:val="left"/>
      <w:pPr>
        <w:tabs>
          <w:tab w:val="num" w:pos="710"/>
        </w:tabs>
        <w:ind w:left="710" w:hanging="709"/>
      </w:pPr>
      <w:rPr>
        <w:rFonts w:cs="Times New Roman"/>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368"/>
        </w:tabs>
        <w:ind w:left="1368" w:hanging="708"/>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sz w:val="18"/>
        <w:szCs w:val="18"/>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lvlText w:val="(%6)"/>
      <w:lvlJc w:val="left"/>
      <w:pPr>
        <w:tabs>
          <w:tab w:val="num" w:pos="4253"/>
        </w:tabs>
        <w:ind w:left="4253" w:hanging="709"/>
      </w:pPr>
      <w:rPr>
        <w:rFonts w:cs="Times New Roman"/>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abstractNum w:abstractNumId="25" w15:restartNumberingAfterBreak="0">
    <w:nsid w:val="6F4E4AF3"/>
    <w:multiLevelType w:val="multilevel"/>
    <w:tmpl w:val="F06CEFF8"/>
    <w:lvl w:ilvl="0">
      <w:start w:val="1"/>
      <w:numFmt w:val="decimal"/>
      <w:lvlRestart w:val="0"/>
      <w:lvlText w:val="%1."/>
      <w:lvlJc w:val="left"/>
      <w:pPr>
        <w:tabs>
          <w:tab w:val="num" w:pos="964"/>
        </w:tabs>
        <w:ind w:left="964" w:hanging="964"/>
      </w:pPr>
      <w:rPr>
        <w:rFonts w:ascii="Times New Roman" w:hAnsi="Times New Roman" w:cs="Times New Roman" w:hint="default"/>
        <w:b w:val="0"/>
        <w:i w:val="0"/>
        <w:caps/>
        <w:sz w:val="22"/>
        <w:u w:val="none"/>
      </w:rPr>
    </w:lvl>
    <w:lvl w:ilvl="1">
      <w:start w:val="1"/>
      <w:numFmt w:val="decimal"/>
      <w:lvlText w:val="%1.%2"/>
      <w:lvlJc w:val="left"/>
      <w:pPr>
        <w:tabs>
          <w:tab w:val="num" w:pos="964"/>
        </w:tabs>
        <w:ind w:left="964" w:hanging="964"/>
      </w:pPr>
      <w:rPr>
        <w:rFonts w:ascii="Times New Roman" w:hAnsi="Times New Roman" w:cs="Times New Roman" w:hint="default"/>
        <w:b w:val="0"/>
        <w:i w:val="0"/>
        <w:sz w:val="22"/>
        <w:u w:val="none"/>
      </w:rPr>
    </w:lvl>
    <w:lvl w:ilvl="2">
      <w:start w:val="1"/>
      <w:numFmt w:val="lowerLetter"/>
      <w:pStyle w:val="CUNumber3"/>
      <w:lvlText w:val="(%3)"/>
      <w:lvlJc w:val="left"/>
      <w:pPr>
        <w:tabs>
          <w:tab w:val="num" w:pos="1928"/>
        </w:tabs>
        <w:ind w:left="1928" w:hanging="964"/>
      </w:pPr>
      <w:rPr>
        <w:rFonts w:ascii="Times New Roman" w:hAnsi="Times New Roman" w:cs="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cs="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cs="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cs="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cs="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cs="Times New Roman" w:hint="default"/>
        <w:b w:val="0"/>
        <w:i w:val="0"/>
        <w:sz w:val="22"/>
        <w:u w:val="none"/>
      </w:rPr>
    </w:lvl>
    <w:lvl w:ilvl="8">
      <w:start w:val="1"/>
      <w:numFmt w:val="none"/>
      <w:suff w:val="nothing"/>
      <w:lvlText w:val=""/>
      <w:lvlJc w:val="left"/>
      <w:rPr>
        <w:rFonts w:ascii="Times New Roman" w:hAnsi="Times New Roman" w:cs="Times New Roman" w:hint="default"/>
        <w:b w:val="0"/>
        <w:i w:val="0"/>
        <w:sz w:val="24"/>
      </w:rPr>
    </w:lvl>
  </w:abstractNum>
  <w:abstractNum w:abstractNumId="26" w15:restartNumberingAfterBreak="0">
    <w:nsid w:val="7E194D27"/>
    <w:multiLevelType w:val="multilevel"/>
    <w:tmpl w:val="A1D86570"/>
    <w:lvl w:ilvl="0">
      <w:start w:val="1"/>
      <w:numFmt w:val="decimal"/>
      <w:lvlText w:val="%1"/>
      <w:lvlJc w:val="left"/>
      <w:pPr>
        <w:tabs>
          <w:tab w:val="num" w:pos="710"/>
        </w:tabs>
        <w:ind w:left="710" w:hanging="709"/>
      </w:pPr>
      <w:rPr>
        <w:rFonts w:asciiTheme="minorHAnsi" w:hAnsiTheme="minorHAnsi" w:cs="Times New Roman" w:hint="default"/>
        <w:b/>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tabs>
          <w:tab w:val="num" w:pos="1368"/>
        </w:tabs>
        <w:ind w:left="1368" w:hanging="708"/>
      </w:pPr>
      <w:rPr>
        <w:rFonts w:asciiTheme="minorHAnsi" w:hAnsiTheme="minorHAnsi" w:cs="Times New Roman" w:hint="default"/>
        <w:bCs w:val="0"/>
        <w:i w:val="0"/>
        <w:iCs w:val="0"/>
        <w:caps w:val="0"/>
        <w:smallCaps w:val="0"/>
        <w:strike w:val="0"/>
        <w:dstrike w:val="0"/>
        <w:vanish w:val="0"/>
        <w:color w:val="000000"/>
        <w:spacing w:val="0"/>
        <w:kern w:val="0"/>
        <w:position w:val="0"/>
        <w:sz w:val="22"/>
        <w:szCs w:val="22"/>
        <w:u w:val="none"/>
        <w:vertAlign w:val="baseline"/>
      </w:rPr>
    </w:lvl>
    <w:lvl w:ilvl="2">
      <w:start w:val="1"/>
      <w:numFmt w:val="lowerLetter"/>
      <w:lvlText w:val="(%3)"/>
      <w:lvlJc w:val="left"/>
      <w:pPr>
        <w:tabs>
          <w:tab w:val="num" w:pos="2127"/>
        </w:tabs>
        <w:ind w:left="2127" w:hanging="709"/>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tabs>
          <w:tab w:val="num" w:pos="2836"/>
        </w:tabs>
        <w:ind w:left="2836" w:hanging="709"/>
      </w:pPr>
      <w:rPr>
        <w:rFonts w:ascii="Arial" w:hAnsi="Arial" w:cs="Arial" w:hint="default"/>
        <w:b w:val="0"/>
        <w:i w:val="0"/>
        <w:color w:val="auto"/>
        <w:sz w:val="22"/>
        <w:szCs w:val="22"/>
      </w:rPr>
    </w:lvl>
    <w:lvl w:ilvl="4">
      <w:start w:val="1"/>
      <w:numFmt w:val="upperLetter"/>
      <w:lvlText w:val="(%5)"/>
      <w:lvlJc w:val="left"/>
      <w:pPr>
        <w:tabs>
          <w:tab w:val="num" w:pos="3544"/>
        </w:tabs>
        <w:ind w:left="3544" w:hanging="708"/>
      </w:pPr>
      <w:rPr>
        <w:rFonts w:ascii="Arial" w:hAnsi="Arial" w:cs="Arial" w:hint="default"/>
        <w:b w:val="0"/>
        <w:i w:val="0"/>
        <w:color w:val="auto"/>
        <w:sz w:val="22"/>
        <w:szCs w:val="22"/>
      </w:rPr>
    </w:lvl>
    <w:lvl w:ilvl="5">
      <w:start w:val="1"/>
      <w:numFmt w:val="lowerRoman"/>
      <w:pStyle w:val="Heading4"/>
      <w:lvlText w:val="(%6)"/>
      <w:lvlJc w:val="left"/>
      <w:pPr>
        <w:tabs>
          <w:tab w:val="num" w:pos="4253"/>
        </w:tabs>
        <w:ind w:left="4253" w:hanging="709"/>
      </w:pPr>
      <w:rPr>
        <w:rFonts w:cs="Times New Roman" w:hint="default"/>
        <w:bCs w:val="0"/>
        <w:i w:val="0"/>
        <w:iCs w:val="0"/>
        <w:caps w:val="0"/>
        <w:smallCaps w:val="0"/>
        <w:strike w:val="0"/>
        <w:dstrike w:val="0"/>
        <w:vanish w:val="0"/>
        <w:color w:val="000000"/>
        <w:spacing w:val="0"/>
        <w:kern w:val="0"/>
        <w:position w:val="0"/>
        <w:u w:val="none"/>
        <w:vertAlign w:val="baseline"/>
      </w:rPr>
    </w:lvl>
    <w:lvl w:ilvl="6">
      <w:start w:val="1"/>
      <w:numFmt w:val="none"/>
      <w:lvlText w:val="%7"/>
      <w:lvlJc w:val="left"/>
      <w:pPr>
        <w:tabs>
          <w:tab w:val="num" w:pos="1418"/>
        </w:tabs>
        <w:ind w:left="1418" w:hanging="708"/>
      </w:pPr>
      <w:rPr>
        <w:rFonts w:ascii="Times New Roman" w:hAnsi="Times New Roman" w:cs="Times New Roman" w:hint="default"/>
        <w:b w:val="0"/>
        <w:i w:val="0"/>
        <w:color w:val="auto"/>
        <w:sz w:val="24"/>
      </w:rPr>
    </w:lvl>
    <w:lvl w:ilvl="7">
      <w:start w:val="1"/>
      <w:numFmt w:val="none"/>
      <w:lvlText w:val="%8"/>
      <w:lvlJc w:val="left"/>
      <w:pPr>
        <w:tabs>
          <w:tab w:val="num" w:pos="1418"/>
        </w:tabs>
        <w:ind w:left="1418" w:hanging="708"/>
      </w:pPr>
      <w:rPr>
        <w:rFonts w:ascii="Times New Roman" w:hAnsi="Times New Roman" w:cs="Times New Roman" w:hint="default"/>
        <w:b w:val="0"/>
        <w:i w:val="0"/>
        <w:color w:val="auto"/>
        <w:sz w:val="24"/>
      </w:rPr>
    </w:lvl>
    <w:lvl w:ilvl="8">
      <w:start w:val="1"/>
      <w:numFmt w:val="none"/>
      <w:lvlText w:val="%9"/>
      <w:lvlJc w:val="left"/>
      <w:pPr>
        <w:tabs>
          <w:tab w:val="num" w:pos="1418"/>
        </w:tabs>
        <w:ind w:left="1418" w:hanging="708"/>
      </w:pPr>
      <w:rPr>
        <w:rFonts w:ascii="Times New Roman" w:hAnsi="Times New Roman" w:cs="Times New Roman" w:hint="default"/>
        <w:b w:val="0"/>
        <w:i w:val="0"/>
        <w:color w:val="auto"/>
        <w:sz w:val="24"/>
      </w:rPr>
    </w:lvl>
  </w:abstractNum>
  <w:num w:numId="1" w16cid:durableId="886380163">
    <w:abstractNumId w:val="22"/>
  </w:num>
  <w:num w:numId="2" w16cid:durableId="1640454346">
    <w:abstractNumId w:val="25"/>
  </w:num>
  <w:num w:numId="3" w16cid:durableId="455953807">
    <w:abstractNumId w:val="13"/>
  </w:num>
  <w:num w:numId="4" w16cid:durableId="1229073367">
    <w:abstractNumId w:val="6"/>
  </w:num>
  <w:num w:numId="5" w16cid:durableId="407580656">
    <w:abstractNumId w:val="26"/>
  </w:num>
  <w:num w:numId="6" w16cid:durableId="1832869847">
    <w:abstractNumId w:val="12"/>
  </w:num>
  <w:num w:numId="7" w16cid:durableId="561840726">
    <w:abstractNumId w:val="15"/>
  </w:num>
  <w:num w:numId="8" w16cid:durableId="1056506982">
    <w:abstractNumId w:val="1"/>
  </w:num>
  <w:num w:numId="9" w16cid:durableId="1792821336">
    <w:abstractNumId w:val="16"/>
  </w:num>
  <w:num w:numId="10" w16cid:durableId="572274771">
    <w:abstractNumId w:val="17"/>
  </w:num>
  <w:num w:numId="11" w16cid:durableId="760102885">
    <w:abstractNumId w:val="10"/>
  </w:num>
  <w:num w:numId="12" w16cid:durableId="2090493678">
    <w:abstractNumId w:val="21"/>
  </w:num>
  <w:num w:numId="13" w16cid:durableId="1535381547">
    <w:abstractNumId w:val="9"/>
  </w:num>
  <w:num w:numId="14" w16cid:durableId="824859260">
    <w:abstractNumId w:val="4"/>
  </w:num>
  <w:num w:numId="15" w16cid:durableId="460268409">
    <w:abstractNumId w:val="24"/>
  </w:num>
  <w:num w:numId="16" w16cid:durableId="429156196">
    <w:abstractNumId w:val="0"/>
  </w:num>
  <w:num w:numId="17" w16cid:durableId="320235681">
    <w:abstractNumId w:val="19"/>
  </w:num>
  <w:num w:numId="18" w16cid:durableId="1100762534">
    <w:abstractNumId w:val="2"/>
  </w:num>
  <w:num w:numId="19" w16cid:durableId="167598543">
    <w:abstractNumId w:val="8"/>
  </w:num>
  <w:num w:numId="20" w16cid:durableId="830873281">
    <w:abstractNumId w:val="5"/>
  </w:num>
  <w:num w:numId="21" w16cid:durableId="1466042008">
    <w:abstractNumId w:val="23"/>
  </w:num>
  <w:num w:numId="22" w16cid:durableId="1514494727">
    <w:abstractNumId w:val="20"/>
  </w:num>
  <w:num w:numId="23" w16cid:durableId="384375221">
    <w:abstractNumId w:val="11"/>
  </w:num>
  <w:num w:numId="24" w16cid:durableId="1971668595">
    <w:abstractNumId w:val="18"/>
  </w:num>
  <w:num w:numId="25" w16cid:durableId="1492208872">
    <w:abstractNumId w:val="7"/>
  </w:num>
  <w:num w:numId="26" w16cid:durableId="1909680457">
    <w:abstractNumId w:val="14"/>
  </w:num>
  <w:num w:numId="27" w16cid:durableId="1319920262">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63"/>
    <w:rsid w:val="00000E97"/>
    <w:rsid w:val="00001C20"/>
    <w:rsid w:val="00005EF2"/>
    <w:rsid w:val="00006E80"/>
    <w:rsid w:val="0001298A"/>
    <w:rsid w:val="00012B7E"/>
    <w:rsid w:val="0001693C"/>
    <w:rsid w:val="00020F3E"/>
    <w:rsid w:val="00025E20"/>
    <w:rsid w:val="000332EC"/>
    <w:rsid w:val="00033D46"/>
    <w:rsid w:val="00036C53"/>
    <w:rsid w:val="00036E1C"/>
    <w:rsid w:val="00037F00"/>
    <w:rsid w:val="00040354"/>
    <w:rsid w:val="000447F1"/>
    <w:rsid w:val="00050BF0"/>
    <w:rsid w:val="00053A1D"/>
    <w:rsid w:val="00053AFC"/>
    <w:rsid w:val="0006423B"/>
    <w:rsid w:val="00064A72"/>
    <w:rsid w:val="00070745"/>
    <w:rsid w:val="00073F54"/>
    <w:rsid w:val="000867C4"/>
    <w:rsid w:val="00087368"/>
    <w:rsid w:val="00087409"/>
    <w:rsid w:val="00095E8E"/>
    <w:rsid w:val="00097EC5"/>
    <w:rsid w:val="000A17AE"/>
    <w:rsid w:val="000B3C9A"/>
    <w:rsid w:val="000B407C"/>
    <w:rsid w:val="000B4D5E"/>
    <w:rsid w:val="000B57C4"/>
    <w:rsid w:val="000C05BC"/>
    <w:rsid w:val="000C1DF0"/>
    <w:rsid w:val="000C54BF"/>
    <w:rsid w:val="000C7A0A"/>
    <w:rsid w:val="000C7C3C"/>
    <w:rsid w:val="000E2189"/>
    <w:rsid w:val="000E446C"/>
    <w:rsid w:val="000E72F7"/>
    <w:rsid w:val="000F21F0"/>
    <w:rsid w:val="000F4FDF"/>
    <w:rsid w:val="00112E76"/>
    <w:rsid w:val="00113D23"/>
    <w:rsid w:val="00114D26"/>
    <w:rsid w:val="00114F43"/>
    <w:rsid w:val="001162A8"/>
    <w:rsid w:val="00126D52"/>
    <w:rsid w:val="001316A6"/>
    <w:rsid w:val="0013183D"/>
    <w:rsid w:val="00131CC9"/>
    <w:rsid w:val="00135FBD"/>
    <w:rsid w:val="00140FF8"/>
    <w:rsid w:val="001422AF"/>
    <w:rsid w:val="0015666F"/>
    <w:rsid w:val="00156DA9"/>
    <w:rsid w:val="00161019"/>
    <w:rsid w:val="00166376"/>
    <w:rsid w:val="001665C3"/>
    <w:rsid w:val="0017227B"/>
    <w:rsid w:val="00177E48"/>
    <w:rsid w:val="00181577"/>
    <w:rsid w:val="00182DE6"/>
    <w:rsid w:val="001867F9"/>
    <w:rsid w:val="00192250"/>
    <w:rsid w:val="0019342A"/>
    <w:rsid w:val="00194125"/>
    <w:rsid w:val="001A0881"/>
    <w:rsid w:val="001A5786"/>
    <w:rsid w:val="001A684D"/>
    <w:rsid w:val="001B158F"/>
    <w:rsid w:val="001B2E07"/>
    <w:rsid w:val="001B6228"/>
    <w:rsid w:val="001C303D"/>
    <w:rsid w:val="001D33EE"/>
    <w:rsid w:val="001D679E"/>
    <w:rsid w:val="001D68C4"/>
    <w:rsid w:val="001D70DB"/>
    <w:rsid w:val="001E13E8"/>
    <w:rsid w:val="001E5AA0"/>
    <w:rsid w:val="001E786A"/>
    <w:rsid w:val="001F3544"/>
    <w:rsid w:val="00204B37"/>
    <w:rsid w:val="00214746"/>
    <w:rsid w:val="002210AE"/>
    <w:rsid w:val="00230C83"/>
    <w:rsid w:val="00244EF3"/>
    <w:rsid w:val="00245C48"/>
    <w:rsid w:val="0024789C"/>
    <w:rsid w:val="00252A0D"/>
    <w:rsid w:val="0025557E"/>
    <w:rsid w:val="00267B8B"/>
    <w:rsid w:val="002714AA"/>
    <w:rsid w:val="002733A1"/>
    <w:rsid w:val="002801DE"/>
    <w:rsid w:val="002810EA"/>
    <w:rsid w:val="002916EF"/>
    <w:rsid w:val="002A1F99"/>
    <w:rsid w:val="002A249D"/>
    <w:rsid w:val="002A438A"/>
    <w:rsid w:val="002A5C7E"/>
    <w:rsid w:val="002A7593"/>
    <w:rsid w:val="002B0B01"/>
    <w:rsid w:val="002B5666"/>
    <w:rsid w:val="002B6C4D"/>
    <w:rsid w:val="002C0A2C"/>
    <w:rsid w:val="002D3333"/>
    <w:rsid w:val="002E0CDE"/>
    <w:rsid w:val="002E2A46"/>
    <w:rsid w:val="002E5BE4"/>
    <w:rsid w:val="002E62EB"/>
    <w:rsid w:val="002F04D2"/>
    <w:rsid w:val="002F2356"/>
    <w:rsid w:val="002F3AED"/>
    <w:rsid w:val="002F519E"/>
    <w:rsid w:val="0030084B"/>
    <w:rsid w:val="00300D15"/>
    <w:rsid w:val="00310D42"/>
    <w:rsid w:val="0031319B"/>
    <w:rsid w:val="00315F30"/>
    <w:rsid w:val="003179DB"/>
    <w:rsid w:val="00321610"/>
    <w:rsid w:val="00325511"/>
    <w:rsid w:val="00331C17"/>
    <w:rsid w:val="00336DBC"/>
    <w:rsid w:val="00341193"/>
    <w:rsid w:val="003424B3"/>
    <w:rsid w:val="00342B9B"/>
    <w:rsid w:val="00347009"/>
    <w:rsid w:val="00355D77"/>
    <w:rsid w:val="003617F4"/>
    <w:rsid w:val="00370499"/>
    <w:rsid w:val="00374797"/>
    <w:rsid w:val="00375309"/>
    <w:rsid w:val="00376249"/>
    <w:rsid w:val="00377C8F"/>
    <w:rsid w:val="0038097F"/>
    <w:rsid w:val="00382BF2"/>
    <w:rsid w:val="00382D82"/>
    <w:rsid w:val="00383599"/>
    <w:rsid w:val="003B5573"/>
    <w:rsid w:val="003B55FB"/>
    <w:rsid w:val="003C6B3C"/>
    <w:rsid w:val="003C7F79"/>
    <w:rsid w:val="003D3D0D"/>
    <w:rsid w:val="003D5C09"/>
    <w:rsid w:val="003E399C"/>
    <w:rsid w:val="003E4E0D"/>
    <w:rsid w:val="003F0126"/>
    <w:rsid w:val="003F06CE"/>
    <w:rsid w:val="003F26B5"/>
    <w:rsid w:val="003F2EC8"/>
    <w:rsid w:val="003F3BE2"/>
    <w:rsid w:val="003F42CE"/>
    <w:rsid w:val="003F60C4"/>
    <w:rsid w:val="00402FD4"/>
    <w:rsid w:val="004038C9"/>
    <w:rsid w:val="00411D56"/>
    <w:rsid w:val="004126B8"/>
    <w:rsid w:val="00414A6E"/>
    <w:rsid w:val="00421CB7"/>
    <w:rsid w:val="00421E27"/>
    <w:rsid w:val="004230FB"/>
    <w:rsid w:val="00426B4F"/>
    <w:rsid w:val="00434F94"/>
    <w:rsid w:val="00450C22"/>
    <w:rsid w:val="00450D24"/>
    <w:rsid w:val="00451A59"/>
    <w:rsid w:val="004600FC"/>
    <w:rsid w:val="00461D74"/>
    <w:rsid w:val="00463E26"/>
    <w:rsid w:val="00471E38"/>
    <w:rsid w:val="00472560"/>
    <w:rsid w:val="00481BB0"/>
    <w:rsid w:val="004854D2"/>
    <w:rsid w:val="00486402"/>
    <w:rsid w:val="004903CC"/>
    <w:rsid w:val="004A0088"/>
    <w:rsid w:val="004A3518"/>
    <w:rsid w:val="004B042C"/>
    <w:rsid w:val="004B2248"/>
    <w:rsid w:val="004B5139"/>
    <w:rsid w:val="004C50E2"/>
    <w:rsid w:val="004C679C"/>
    <w:rsid w:val="004C7599"/>
    <w:rsid w:val="004D10CD"/>
    <w:rsid w:val="004D2028"/>
    <w:rsid w:val="004D2094"/>
    <w:rsid w:val="004E4AC9"/>
    <w:rsid w:val="004E674F"/>
    <w:rsid w:val="004F0A93"/>
    <w:rsid w:val="004F48DD"/>
    <w:rsid w:val="004F5F4F"/>
    <w:rsid w:val="005009C3"/>
    <w:rsid w:val="0050102C"/>
    <w:rsid w:val="00503C42"/>
    <w:rsid w:val="00504B7B"/>
    <w:rsid w:val="00511FB4"/>
    <w:rsid w:val="00513927"/>
    <w:rsid w:val="0051744F"/>
    <w:rsid w:val="00520997"/>
    <w:rsid w:val="00521646"/>
    <w:rsid w:val="005265CF"/>
    <w:rsid w:val="00526682"/>
    <w:rsid w:val="00526CED"/>
    <w:rsid w:val="00527ACD"/>
    <w:rsid w:val="00533F12"/>
    <w:rsid w:val="00534B1B"/>
    <w:rsid w:val="00540CE4"/>
    <w:rsid w:val="00540EFC"/>
    <w:rsid w:val="00547261"/>
    <w:rsid w:val="00553B65"/>
    <w:rsid w:val="005577FF"/>
    <w:rsid w:val="00561938"/>
    <w:rsid w:val="005654B3"/>
    <w:rsid w:val="00565B4B"/>
    <w:rsid w:val="005661C8"/>
    <w:rsid w:val="00566530"/>
    <w:rsid w:val="00566D9A"/>
    <w:rsid w:val="00571DC0"/>
    <w:rsid w:val="00572208"/>
    <w:rsid w:val="005744D4"/>
    <w:rsid w:val="005761D7"/>
    <w:rsid w:val="0057711F"/>
    <w:rsid w:val="005775EA"/>
    <w:rsid w:val="0058054A"/>
    <w:rsid w:val="00586D31"/>
    <w:rsid w:val="00590699"/>
    <w:rsid w:val="00590774"/>
    <w:rsid w:val="005949D7"/>
    <w:rsid w:val="005960DE"/>
    <w:rsid w:val="00596E12"/>
    <w:rsid w:val="005A0A13"/>
    <w:rsid w:val="005A3A4B"/>
    <w:rsid w:val="005B0511"/>
    <w:rsid w:val="005B2F7D"/>
    <w:rsid w:val="005B4CC3"/>
    <w:rsid w:val="005B67F7"/>
    <w:rsid w:val="005B6E2B"/>
    <w:rsid w:val="005C17C9"/>
    <w:rsid w:val="005C3187"/>
    <w:rsid w:val="005C31A2"/>
    <w:rsid w:val="005C3E46"/>
    <w:rsid w:val="005C5368"/>
    <w:rsid w:val="005D54A0"/>
    <w:rsid w:val="005D745E"/>
    <w:rsid w:val="005E20A7"/>
    <w:rsid w:val="005E5F88"/>
    <w:rsid w:val="005F3C30"/>
    <w:rsid w:val="005F493C"/>
    <w:rsid w:val="005F4F52"/>
    <w:rsid w:val="005F66A8"/>
    <w:rsid w:val="0060016C"/>
    <w:rsid w:val="006023BE"/>
    <w:rsid w:val="00606BFB"/>
    <w:rsid w:val="00610766"/>
    <w:rsid w:val="00613432"/>
    <w:rsid w:val="006173BE"/>
    <w:rsid w:val="00630E99"/>
    <w:rsid w:val="00631EEB"/>
    <w:rsid w:val="00643BFE"/>
    <w:rsid w:val="00643FF3"/>
    <w:rsid w:val="0064500A"/>
    <w:rsid w:val="00651A60"/>
    <w:rsid w:val="00656153"/>
    <w:rsid w:val="006573CC"/>
    <w:rsid w:val="0066650D"/>
    <w:rsid w:val="00667643"/>
    <w:rsid w:val="0066784F"/>
    <w:rsid w:val="00670EAF"/>
    <w:rsid w:val="00676218"/>
    <w:rsid w:val="006824F2"/>
    <w:rsid w:val="00686BBB"/>
    <w:rsid w:val="00690468"/>
    <w:rsid w:val="00692D67"/>
    <w:rsid w:val="00695307"/>
    <w:rsid w:val="006A486C"/>
    <w:rsid w:val="006A7354"/>
    <w:rsid w:val="006A736C"/>
    <w:rsid w:val="006B115C"/>
    <w:rsid w:val="006B244D"/>
    <w:rsid w:val="006B25C4"/>
    <w:rsid w:val="006B28F8"/>
    <w:rsid w:val="006B5C9A"/>
    <w:rsid w:val="006B5FF3"/>
    <w:rsid w:val="006B63C0"/>
    <w:rsid w:val="006C127A"/>
    <w:rsid w:val="006C4487"/>
    <w:rsid w:val="006C45F2"/>
    <w:rsid w:val="006C5645"/>
    <w:rsid w:val="006D44D8"/>
    <w:rsid w:val="006D454D"/>
    <w:rsid w:val="006D4ABD"/>
    <w:rsid w:val="006D4D02"/>
    <w:rsid w:val="006D5FB8"/>
    <w:rsid w:val="006D7F46"/>
    <w:rsid w:val="006E0A5C"/>
    <w:rsid w:val="006E79BF"/>
    <w:rsid w:val="006E7C3A"/>
    <w:rsid w:val="006E7EB9"/>
    <w:rsid w:val="006F22D8"/>
    <w:rsid w:val="006F6F1E"/>
    <w:rsid w:val="00701CA3"/>
    <w:rsid w:val="00705C8B"/>
    <w:rsid w:val="007156B6"/>
    <w:rsid w:val="00716AC4"/>
    <w:rsid w:val="00716DFE"/>
    <w:rsid w:val="00720F42"/>
    <w:rsid w:val="0072423E"/>
    <w:rsid w:val="00725848"/>
    <w:rsid w:val="0073245F"/>
    <w:rsid w:val="00734FFD"/>
    <w:rsid w:val="00740242"/>
    <w:rsid w:val="00741674"/>
    <w:rsid w:val="007442E3"/>
    <w:rsid w:val="00751086"/>
    <w:rsid w:val="00760F64"/>
    <w:rsid w:val="0076308D"/>
    <w:rsid w:val="00763F15"/>
    <w:rsid w:val="00764A30"/>
    <w:rsid w:val="0077135C"/>
    <w:rsid w:val="00773BB2"/>
    <w:rsid w:val="00777E52"/>
    <w:rsid w:val="00782BE8"/>
    <w:rsid w:val="00782FF7"/>
    <w:rsid w:val="00793395"/>
    <w:rsid w:val="007A07D6"/>
    <w:rsid w:val="007A1521"/>
    <w:rsid w:val="007A39B0"/>
    <w:rsid w:val="007A50F1"/>
    <w:rsid w:val="007A6ADE"/>
    <w:rsid w:val="007A6B80"/>
    <w:rsid w:val="007B2399"/>
    <w:rsid w:val="007B2C64"/>
    <w:rsid w:val="007C46F5"/>
    <w:rsid w:val="007C6B64"/>
    <w:rsid w:val="007C7201"/>
    <w:rsid w:val="007C79E0"/>
    <w:rsid w:val="007D1FE4"/>
    <w:rsid w:val="007D782B"/>
    <w:rsid w:val="007F1574"/>
    <w:rsid w:val="007F5A44"/>
    <w:rsid w:val="007F7159"/>
    <w:rsid w:val="007F7351"/>
    <w:rsid w:val="0080000E"/>
    <w:rsid w:val="0081000A"/>
    <w:rsid w:val="00811A6D"/>
    <w:rsid w:val="0081432B"/>
    <w:rsid w:val="0083539B"/>
    <w:rsid w:val="00835662"/>
    <w:rsid w:val="00836E18"/>
    <w:rsid w:val="00837501"/>
    <w:rsid w:val="0084330F"/>
    <w:rsid w:val="00844F4B"/>
    <w:rsid w:val="00845C63"/>
    <w:rsid w:val="00846122"/>
    <w:rsid w:val="00847F7A"/>
    <w:rsid w:val="0085246D"/>
    <w:rsid w:val="0085305B"/>
    <w:rsid w:val="00856B9B"/>
    <w:rsid w:val="008605B0"/>
    <w:rsid w:val="0086065F"/>
    <w:rsid w:val="00863D2D"/>
    <w:rsid w:val="00865734"/>
    <w:rsid w:val="00866D3E"/>
    <w:rsid w:val="00866FD7"/>
    <w:rsid w:val="00870297"/>
    <w:rsid w:val="00876CDE"/>
    <w:rsid w:val="00877D15"/>
    <w:rsid w:val="00882E62"/>
    <w:rsid w:val="0088710B"/>
    <w:rsid w:val="00891EC0"/>
    <w:rsid w:val="00893C4F"/>
    <w:rsid w:val="00893ED6"/>
    <w:rsid w:val="00894F58"/>
    <w:rsid w:val="008A2CDD"/>
    <w:rsid w:val="008B0125"/>
    <w:rsid w:val="008B33F4"/>
    <w:rsid w:val="008B7CB8"/>
    <w:rsid w:val="008C30AD"/>
    <w:rsid w:val="008C32D6"/>
    <w:rsid w:val="008D0578"/>
    <w:rsid w:val="008D0620"/>
    <w:rsid w:val="008D1647"/>
    <w:rsid w:val="008D547D"/>
    <w:rsid w:val="008D6508"/>
    <w:rsid w:val="008D6663"/>
    <w:rsid w:val="008D689C"/>
    <w:rsid w:val="008E15D4"/>
    <w:rsid w:val="008E18C3"/>
    <w:rsid w:val="008E4F98"/>
    <w:rsid w:val="008F1608"/>
    <w:rsid w:val="008F407D"/>
    <w:rsid w:val="009013A0"/>
    <w:rsid w:val="00903102"/>
    <w:rsid w:val="0090359C"/>
    <w:rsid w:val="009069CE"/>
    <w:rsid w:val="00907C0A"/>
    <w:rsid w:val="00916D45"/>
    <w:rsid w:val="00917B79"/>
    <w:rsid w:val="009206E5"/>
    <w:rsid w:val="00922D0E"/>
    <w:rsid w:val="009321D6"/>
    <w:rsid w:val="00933159"/>
    <w:rsid w:val="009457AF"/>
    <w:rsid w:val="00945FD0"/>
    <w:rsid w:val="00947DA7"/>
    <w:rsid w:val="009546C3"/>
    <w:rsid w:val="0095555E"/>
    <w:rsid w:val="00960D61"/>
    <w:rsid w:val="00965506"/>
    <w:rsid w:val="0097006F"/>
    <w:rsid w:val="00974E80"/>
    <w:rsid w:val="0097633C"/>
    <w:rsid w:val="00977B0B"/>
    <w:rsid w:val="00985810"/>
    <w:rsid w:val="00992313"/>
    <w:rsid w:val="00994B88"/>
    <w:rsid w:val="00995A9C"/>
    <w:rsid w:val="009A1682"/>
    <w:rsid w:val="009A2CAB"/>
    <w:rsid w:val="009A4517"/>
    <w:rsid w:val="009B4E55"/>
    <w:rsid w:val="009C3E1E"/>
    <w:rsid w:val="009C5CB7"/>
    <w:rsid w:val="009C6331"/>
    <w:rsid w:val="009D3EBE"/>
    <w:rsid w:val="009D4712"/>
    <w:rsid w:val="009E3EC8"/>
    <w:rsid w:val="009E675A"/>
    <w:rsid w:val="009F26D8"/>
    <w:rsid w:val="009F270C"/>
    <w:rsid w:val="009F3974"/>
    <w:rsid w:val="009F7781"/>
    <w:rsid w:val="00A0459B"/>
    <w:rsid w:val="00A25880"/>
    <w:rsid w:val="00A261FA"/>
    <w:rsid w:val="00A32C96"/>
    <w:rsid w:val="00A478EA"/>
    <w:rsid w:val="00A47904"/>
    <w:rsid w:val="00A51F70"/>
    <w:rsid w:val="00A52151"/>
    <w:rsid w:val="00A55FF6"/>
    <w:rsid w:val="00A63323"/>
    <w:rsid w:val="00A66CE4"/>
    <w:rsid w:val="00A67156"/>
    <w:rsid w:val="00A73AE1"/>
    <w:rsid w:val="00A76C9C"/>
    <w:rsid w:val="00A83A94"/>
    <w:rsid w:val="00A9214C"/>
    <w:rsid w:val="00A97AC6"/>
    <w:rsid w:val="00AA040F"/>
    <w:rsid w:val="00AA1A30"/>
    <w:rsid w:val="00AA355F"/>
    <w:rsid w:val="00AA5DAD"/>
    <w:rsid w:val="00AB1B7B"/>
    <w:rsid w:val="00AB2222"/>
    <w:rsid w:val="00AB23EF"/>
    <w:rsid w:val="00AB6166"/>
    <w:rsid w:val="00AB7B06"/>
    <w:rsid w:val="00AC4C10"/>
    <w:rsid w:val="00AC58FA"/>
    <w:rsid w:val="00AC5979"/>
    <w:rsid w:val="00AD01FD"/>
    <w:rsid w:val="00AD2457"/>
    <w:rsid w:val="00AD4305"/>
    <w:rsid w:val="00AD6BAD"/>
    <w:rsid w:val="00AD7710"/>
    <w:rsid w:val="00AD7839"/>
    <w:rsid w:val="00AE34E4"/>
    <w:rsid w:val="00AF0F67"/>
    <w:rsid w:val="00AF2083"/>
    <w:rsid w:val="00AF3054"/>
    <w:rsid w:val="00AF6554"/>
    <w:rsid w:val="00B01EB3"/>
    <w:rsid w:val="00B0255D"/>
    <w:rsid w:val="00B034DD"/>
    <w:rsid w:val="00B05705"/>
    <w:rsid w:val="00B0754D"/>
    <w:rsid w:val="00B16672"/>
    <w:rsid w:val="00B2084F"/>
    <w:rsid w:val="00B20C40"/>
    <w:rsid w:val="00B21963"/>
    <w:rsid w:val="00B23988"/>
    <w:rsid w:val="00B261E3"/>
    <w:rsid w:val="00B36AAE"/>
    <w:rsid w:val="00B46DAF"/>
    <w:rsid w:val="00B471E6"/>
    <w:rsid w:val="00B556F1"/>
    <w:rsid w:val="00B6726A"/>
    <w:rsid w:val="00B67858"/>
    <w:rsid w:val="00B70A4D"/>
    <w:rsid w:val="00B747DD"/>
    <w:rsid w:val="00B778F5"/>
    <w:rsid w:val="00B80F85"/>
    <w:rsid w:val="00B8477B"/>
    <w:rsid w:val="00B857A6"/>
    <w:rsid w:val="00B86753"/>
    <w:rsid w:val="00B867EE"/>
    <w:rsid w:val="00B87246"/>
    <w:rsid w:val="00B8775C"/>
    <w:rsid w:val="00B90B77"/>
    <w:rsid w:val="00B92001"/>
    <w:rsid w:val="00B92E21"/>
    <w:rsid w:val="00B97716"/>
    <w:rsid w:val="00BA12B6"/>
    <w:rsid w:val="00BA3130"/>
    <w:rsid w:val="00BA49BC"/>
    <w:rsid w:val="00BB3361"/>
    <w:rsid w:val="00BC1860"/>
    <w:rsid w:val="00BC6F2D"/>
    <w:rsid w:val="00BD1B01"/>
    <w:rsid w:val="00BE5339"/>
    <w:rsid w:val="00BE5E17"/>
    <w:rsid w:val="00BF35C3"/>
    <w:rsid w:val="00BF4296"/>
    <w:rsid w:val="00C01D6A"/>
    <w:rsid w:val="00C04262"/>
    <w:rsid w:val="00C129A5"/>
    <w:rsid w:val="00C12AA5"/>
    <w:rsid w:val="00C136FF"/>
    <w:rsid w:val="00C13959"/>
    <w:rsid w:val="00C16CF0"/>
    <w:rsid w:val="00C16F9D"/>
    <w:rsid w:val="00C17CF5"/>
    <w:rsid w:val="00C209B4"/>
    <w:rsid w:val="00C227D4"/>
    <w:rsid w:val="00C22AD9"/>
    <w:rsid w:val="00C25B68"/>
    <w:rsid w:val="00C25DA2"/>
    <w:rsid w:val="00C278B6"/>
    <w:rsid w:val="00C34FE3"/>
    <w:rsid w:val="00C354FB"/>
    <w:rsid w:val="00C40D38"/>
    <w:rsid w:val="00C43B49"/>
    <w:rsid w:val="00C466C8"/>
    <w:rsid w:val="00C528F1"/>
    <w:rsid w:val="00C5315C"/>
    <w:rsid w:val="00C5638D"/>
    <w:rsid w:val="00C57030"/>
    <w:rsid w:val="00C612E5"/>
    <w:rsid w:val="00C62BAA"/>
    <w:rsid w:val="00C6727C"/>
    <w:rsid w:val="00C7426E"/>
    <w:rsid w:val="00C83456"/>
    <w:rsid w:val="00C83C04"/>
    <w:rsid w:val="00C83D70"/>
    <w:rsid w:val="00C95932"/>
    <w:rsid w:val="00C95C49"/>
    <w:rsid w:val="00CA03BE"/>
    <w:rsid w:val="00CA28BE"/>
    <w:rsid w:val="00CB566F"/>
    <w:rsid w:val="00CB7FA4"/>
    <w:rsid w:val="00CC3B63"/>
    <w:rsid w:val="00CD0411"/>
    <w:rsid w:val="00CD04C2"/>
    <w:rsid w:val="00CD3AE1"/>
    <w:rsid w:val="00CD5576"/>
    <w:rsid w:val="00CE5174"/>
    <w:rsid w:val="00CE79A9"/>
    <w:rsid w:val="00CF15B2"/>
    <w:rsid w:val="00CF2352"/>
    <w:rsid w:val="00CF3913"/>
    <w:rsid w:val="00CF4672"/>
    <w:rsid w:val="00CF6F06"/>
    <w:rsid w:val="00D01BCB"/>
    <w:rsid w:val="00D05D30"/>
    <w:rsid w:val="00D107CF"/>
    <w:rsid w:val="00D10FF2"/>
    <w:rsid w:val="00D11FDB"/>
    <w:rsid w:val="00D1206D"/>
    <w:rsid w:val="00D12D12"/>
    <w:rsid w:val="00D17907"/>
    <w:rsid w:val="00D214E0"/>
    <w:rsid w:val="00D22D72"/>
    <w:rsid w:val="00D25D33"/>
    <w:rsid w:val="00D33D33"/>
    <w:rsid w:val="00D3592F"/>
    <w:rsid w:val="00D4062E"/>
    <w:rsid w:val="00D429F1"/>
    <w:rsid w:val="00D42AA7"/>
    <w:rsid w:val="00D431F9"/>
    <w:rsid w:val="00D43368"/>
    <w:rsid w:val="00D44CD0"/>
    <w:rsid w:val="00D475AE"/>
    <w:rsid w:val="00D47FC2"/>
    <w:rsid w:val="00D51CD5"/>
    <w:rsid w:val="00D5262F"/>
    <w:rsid w:val="00D527EC"/>
    <w:rsid w:val="00D559EE"/>
    <w:rsid w:val="00D55C76"/>
    <w:rsid w:val="00D61524"/>
    <w:rsid w:val="00D61C8F"/>
    <w:rsid w:val="00D6269A"/>
    <w:rsid w:val="00D659D9"/>
    <w:rsid w:val="00D674D1"/>
    <w:rsid w:val="00D77E5B"/>
    <w:rsid w:val="00D85E8E"/>
    <w:rsid w:val="00D87395"/>
    <w:rsid w:val="00D932AC"/>
    <w:rsid w:val="00D93B10"/>
    <w:rsid w:val="00D95F59"/>
    <w:rsid w:val="00D97EDF"/>
    <w:rsid w:val="00DA2A1A"/>
    <w:rsid w:val="00DA7622"/>
    <w:rsid w:val="00DB472B"/>
    <w:rsid w:val="00DB67B7"/>
    <w:rsid w:val="00DC07EA"/>
    <w:rsid w:val="00DC2FD0"/>
    <w:rsid w:val="00DC4F0C"/>
    <w:rsid w:val="00DC584F"/>
    <w:rsid w:val="00DC62EF"/>
    <w:rsid w:val="00DD03FF"/>
    <w:rsid w:val="00DD25CB"/>
    <w:rsid w:val="00DD30D5"/>
    <w:rsid w:val="00DD7284"/>
    <w:rsid w:val="00DE08E0"/>
    <w:rsid w:val="00DE3132"/>
    <w:rsid w:val="00DF0E8C"/>
    <w:rsid w:val="00DF42F2"/>
    <w:rsid w:val="00DF54F9"/>
    <w:rsid w:val="00DF7D2A"/>
    <w:rsid w:val="00E0013A"/>
    <w:rsid w:val="00E0126F"/>
    <w:rsid w:val="00E01762"/>
    <w:rsid w:val="00E01F4E"/>
    <w:rsid w:val="00E03E36"/>
    <w:rsid w:val="00E10027"/>
    <w:rsid w:val="00E114B6"/>
    <w:rsid w:val="00E11936"/>
    <w:rsid w:val="00E12797"/>
    <w:rsid w:val="00E13703"/>
    <w:rsid w:val="00E14F73"/>
    <w:rsid w:val="00E21FFD"/>
    <w:rsid w:val="00E2204A"/>
    <w:rsid w:val="00E23070"/>
    <w:rsid w:val="00E231E4"/>
    <w:rsid w:val="00E27C4A"/>
    <w:rsid w:val="00E33E65"/>
    <w:rsid w:val="00E4005B"/>
    <w:rsid w:val="00E561D2"/>
    <w:rsid w:val="00E57B60"/>
    <w:rsid w:val="00E60BBB"/>
    <w:rsid w:val="00E61772"/>
    <w:rsid w:val="00E61958"/>
    <w:rsid w:val="00E62300"/>
    <w:rsid w:val="00E64557"/>
    <w:rsid w:val="00E67123"/>
    <w:rsid w:val="00E74ADA"/>
    <w:rsid w:val="00E94321"/>
    <w:rsid w:val="00E9516E"/>
    <w:rsid w:val="00E9724A"/>
    <w:rsid w:val="00E97B9C"/>
    <w:rsid w:val="00EA1F6F"/>
    <w:rsid w:val="00EB1320"/>
    <w:rsid w:val="00EB39A4"/>
    <w:rsid w:val="00EB3A3C"/>
    <w:rsid w:val="00EB3FE2"/>
    <w:rsid w:val="00EB4897"/>
    <w:rsid w:val="00EB528E"/>
    <w:rsid w:val="00EB7C07"/>
    <w:rsid w:val="00EC0B92"/>
    <w:rsid w:val="00EC1B14"/>
    <w:rsid w:val="00EC4C73"/>
    <w:rsid w:val="00EE141B"/>
    <w:rsid w:val="00EE2938"/>
    <w:rsid w:val="00EE472D"/>
    <w:rsid w:val="00EF1F95"/>
    <w:rsid w:val="00EF2494"/>
    <w:rsid w:val="00EF48BE"/>
    <w:rsid w:val="00EF5556"/>
    <w:rsid w:val="00EF5944"/>
    <w:rsid w:val="00EF606D"/>
    <w:rsid w:val="00EF6177"/>
    <w:rsid w:val="00F2247D"/>
    <w:rsid w:val="00F23C80"/>
    <w:rsid w:val="00F242CD"/>
    <w:rsid w:val="00F24CD0"/>
    <w:rsid w:val="00F25CA6"/>
    <w:rsid w:val="00F269CB"/>
    <w:rsid w:val="00F27CC2"/>
    <w:rsid w:val="00F31C9C"/>
    <w:rsid w:val="00F33731"/>
    <w:rsid w:val="00F34693"/>
    <w:rsid w:val="00F34D68"/>
    <w:rsid w:val="00F35DBD"/>
    <w:rsid w:val="00F37C58"/>
    <w:rsid w:val="00F463EA"/>
    <w:rsid w:val="00F505FC"/>
    <w:rsid w:val="00F50DE7"/>
    <w:rsid w:val="00F53D1D"/>
    <w:rsid w:val="00F54967"/>
    <w:rsid w:val="00F54F41"/>
    <w:rsid w:val="00F55062"/>
    <w:rsid w:val="00F61257"/>
    <w:rsid w:val="00F63E2B"/>
    <w:rsid w:val="00F74FB5"/>
    <w:rsid w:val="00F754BB"/>
    <w:rsid w:val="00F80986"/>
    <w:rsid w:val="00F81B15"/>
    <w:rsid w:val="00F8454B"/>
    <w:rsid w:val="00F85A65"/>
    <w:rsid w:val="00F85E07"/>
    <w:rsid w:val="00F91D7A"/>
    <w:rsid w:val="00FA043F"/>
    <w:rsid w:val="00FA0569"/>
    <w:rsid w:val="00FA399B"/>
    <w:rsid w:val="00FA5288"/>
    <w:rsid w:val="00FA6DB1"/>
    <w:rsid w:val="00FB2135"/>
    <w:rsid w:val="00FB6477"/>
    <w:rsid w:val="00FC11AF"/>
    <w:rsid w:val="00FC15B2"/>
    <w:rsid w:val="00FC393C"/>
    <w:rsid w:val="00FC40A3"/>
    <w:rsid w:val="00FC4CEF"/>
    <w:rsid w:val="00FD5607"/>
    <w:rsid w:val="00FD7A5D"/>
    <w:rsid w:val="00FE09E5"/>
    <w:rsid w:val="00FE0FC9"/>
    <w:rsid w:val="00FE31EF"/>
    <w:rsid w:val="00FF0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5FF95"/>
  <w15:docId w15:val="{D2070557-50AD-4616-917E-2A486E73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qFormat/>
    <w:rsid w:val="00B21963"/>
    <w:pPr>
      <w:spacing w:after="120"/>
      <w:ind w:left="709"/>
    </w:pPr>
    <w:rPr>
      <w:rFonts w:ascii="Arial" w:hAnsi="Arial" w:cs="Arial"/>
      <w:sz w:val="22"/>
      <w:szCs w:val="22"/>
      <w:lang w:val="en-AU" w:eastAsia="en-AU"/>
    </w:rPr>
  </w:style>
  <w:style w:type="paragraph" w:styleId="Heading1">
    <w:name w:val="heading 1"/>
    <w:aliases w:val="h1,1.,1.2,No numbers,H1,Section Heading,Head1,Heading apps,Para1,L1,Attribute Heading 1,Chapter Headline,Heading,h11,H11,h12,H12,h1 chapter heading,Heading A,style1,A MAJOR/BOLD,Para,69%,Appendix,Appendix1,Appendix2,Appendix3,heading 1,Title1"/>
    <w:basedOn w:val="Normal"/>
    <w:next w:val="Normal"/>
    <w:link w:val="Heading1Char"/>
    <w:qFormat/>
    <w:rsid w:val="005265CF"/>
    <w:pPr>
      <w:keepNext/>
      <w:pBdr>
        <w:top w:val="single" w:sz="4" w:space="1" w:color="auto"/>
      </w:pBdr>
      <w:spacing w:before="360"/>
      <w:ind w:left="0"/>
      <w:jc w:val="both"/>
      <w:outlineLvl w:val="0"/>
    </w:pPr>
    <w:rPr>
      <w:rFonts w:cs="Times New Roman"/>
      <w:b/>
      <w:sz w:val="24"/>
      <w:szCs w:val="24"/>
    </w:rPr>
  </w:style>
  <w:style w:type="paragraph" w:styleId="Heading2">
    <w:name w:val="heading 2"/>
    <w:aliases w:val="h2,h2 main heading,H2,Section,2m,h 2,body,1.1,heading 2body,2,l2,list 2,list 2,heading 2TOC,Head 2,List level 2,Header 2,Attribute Heading 2,test,h2.H2,p,B Sub/Bold,B Sub/Bold1,B Sub/Bold2,B Sub/Bold11,h2 main heading1,h2 main heading2,14pt"/>
    <w:basedOn w:val="Style3"/>
    <w:next w:val="Normal"/>
    <w:link w:val="Heading2Char"/>
    <w:qFormat/>
    <w:rsid w:val="005265CF"/>
    <w:pPr>
      <w:tabs>
        <w:tab w:val="clear" w:pos="709"/>
      </w:tabs>
      <w:ind w:left="0" w:firstLine="0"/>
      <w:jc w:val="both"/>
    </w:pPr>
    <w:rPr>
      <w:rFonts w:cs="Times New Roman"/>
    </w:rPr>
  </w:style>
  <w:style w:type="paragraph" w:styleId="Heading3">
    <w:name w:val="heading 3"/>
    <w:aliases w:val="h3,h3 sub heading,H3,Head 3,3m,H31,(Alt+3),h:3,(a),a,(Alt+3)1,(Alt+3)2,(Alt+3)3,(Alt+3)4,(Alt+3)5,(Alt+3)6,(Alt+3)11,(Alt+3)21,(Alt+3)31,(Alt+3)41,(Alt+3)7,(Alt+3)12,(Alt+3)22,(Alt+3)32,(Alt+3)42,(Alt+3)8,(Alt+3)9,(Alt+3)10,(Alt+3)13,(Alt+3)23"/>
    <w:basedOn w:val="Normal"/>
    <w:next w:val="Normal"/>
    <w:link w:val="Heading3Char"/>
    <w:qFormat/>
    <w:rsid w:val="006B5C9A"/>
    <w:pPr>
      <w:ind w:left="0"/>
      <w:jc w:val="both"/>
      <w:outlineLvl w:val="2"/>
    </w:pPr>
    <w:rPr>
      <w:rFonts w:cs="Times New Roman"/>
    </w:rPr>
  </w:style>
  <w:style w:type="paragraph" w:styleId="Heading4">
    <w:name w:val="heading 4"/>
    <w:basedOn w:val="Normal"/>
    <w:next w:val="Normal"/>
    <w:link w:val="Heading4Char"/>
    <w:qFormat/>
    <w:rsid w:val="00064A72"/>
    <w:pPr>
      <w:numPr>
        <w:ilvl w:val="5"/>
        <w:numId w:val="5"/>
      </w:numPr>
      <w:outlineLvl w:val="3"/>
    </w:pPr>
    <w:rPr>
      <w:rFonts w:cs="Times New Roman"/>
      <w:lang w:eastAsia="en-US"/>
    </w:rPr>
  </w:style>
  <w:style w:type="paragraph" w:styleId="Heading5">
    <w:name w:val="heading 5"/>
    <w:basedOn w:val="Normal"/>
    <w:next w:val="Normal"/>
    <w:link w:val="Heading5Char"/>
    <w:qFormat/>
    <w:rsid w:val="009321D6"/>
    <w:pPr>
      <w:tabs>
        <w:tab w:val="num" w:pos="3544"/>
      </w:tabs>
      <w:ind w:left="3544" w:hanging="708"/>
      <w:outlineLvl w:val="4"/>
    </w:pPr>
    <w:rPr>
      <w:rFonts w:cs="Times New Roman"/>
      <w:lang w:eastAsia="en-US"/>
    </w:rPr>
  </w:style>
  <w:style w:type="paragraph" w:styleId="Heading6">
    <w:name w:val="heading 6"/>
    <w:basedOn w:val="Normal"/>
    <w:next w:val="Normal"/>
    <w:link w:val="Heading6Char"/>
    <w:qFormat/>
    <w:rsid w:val="009321D6"/>
    <w:pPr>
      <w:tabs>
        <w:tab w:val="num" w:pos="1985"/>
      </w:tabs>
      <w:ind w:left="1985" w:hanging="567"/>
      <w:outlineLvl w:val="5"/>
    </w:pPr>
    <w:rPr>
      <w:rFonts w:cs="Times New Roman"/>
      <w:lang w:eastAsia="en-US"/>
    </w:rPr>
  </w:style>
  <w:style w:type="paragraph" w:styleId="Heading7">
    <w:name w:val="heading 7"/>
    <w:basedOn w:val="Normal"/>
    <w:next w:val="Normal"/>
    <w:link w:val="Heading7Char"/>
    <w:qFormat/>
    <w:rsid w:val="009321D6"/>
    <w:pPr>
      <w:tabs>
        <w:tab w:val="num" w:pos="1418"/>
      </w:tabs>
      <w:ind w:left="1418" w:hanging="708"/>
      <w:outlineLvl w:val="6"/>
    </w:pPr>
    <w:rPr>
      <w:rFonts w:cs="Times New Roman"/>
      <w:lang w:eastAsia="en-US"/>
    </w:rPr>
  </w:style>
  <w:style w:type="paragraph" w:styleId="Heading8">
    <w:name w:val="heading 8"/>
    <w:basedOn w:val="Normal"/>
    <w:next w:val="Normal"/>
    <w:link w:val="Heading8Char"/>
    <w:qFormat/>
    <w:rsid w:val="009321D6"/>
    <w:pPr>
      <w:tabs>
        <w:tab w:val="num" w:pos="1418"/>
      </w:tabs>
      <w:ind w:left="1418" w:hanging="708"/>
      <w:outlineLvl w:val="7"/>
    </w:pPr>
    <w:rPr>
      <w:rFonts w:cs="Times New Roman"/>
      <w:lang w:eastAsia="en-US"/>
    </w:rPr>
  </w:style>
  <w:style w:type="paragraph" w:styleId="Heading9">
    <w:name w:val="heading 9"/>
    <w:basedOn w:val="Normal"/>
    <w:next w:val="Normal"/>
    <w:link w:val="Heading9Char"/>
    <w:qFormat/>
    <w:rsid w:val="009321D6"/>
    <w:pPr>
      <w:tabs>
        <w:tab w:val="num" w:pos="1418"/>
      </w:tabs>
      <w:spacing w:before="240" w:after="60"/>
      <w:ind w:left="1418" w:hanging="708"/>
      <w:outlineLvl w:val="8"/>
    </w:pPr>
    <w:rPr>
      <w:rFonts w:cs="Times New Roman"/>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GCHeading1">
    <w:name w:val="JGC Heading 1"/>
    <w:basedOn w:val="Heading1"/>
    <w:rsid w:val="000C7C3C"/>
    <w:rPr>
      <w:bCs/>
    </w:rPr>
  </w:style>
  <w:style w:type="character" w:customStyle="1" w:styleId="Heading1Char">
    <w:name w:val="Heading 1 Char"/>
    <w:aliases w:val="h1 Char,1. Char,1.2 Char,No numbers Char,H1 Char,Section Heading Char,Head1 Char,Heading apps Char,Para1 Char,L1 Char,Attribute Heading 1 Char,Chapter Headline Char,Heading Char,h11 Char,H11 Char,h12 Char,H12 Char,h1 chapter heading Char"/>
    <w:link w:val="Heading1"/>
    <w:locked/>
    <w:rsid w:val="005265CF"/>
    <w:rPr>
      <w:rFonts w:ascii="Arial" w:hAnsi="Arial"/>
      <w:b/>
      <w:sz w:val="24"/>
      <w:szCs w:val="24"/>
      <w:lang w:val="en-AU" w:eastAsia="en-AU"/>
    </w:rPr>
  </w:style>
  <w:style w:type="character" w:customStyle="1" w:styleId="Heading3Char">
    <w:name w:val="Heading 3 Char"/>
    <w:aliases w:val="h3 Char,h3 sub heading Char,H3 Char,Head 3 Char,3m Char,H31 Char,(Alt+3) Char,h:3 Char,(a) Char,a Char,(Alt+3)1 Char,(Alt+3)2 Char,(Alt+3)3 Char,(Alt+3)4 Char,(Alt+3)5 Char,(Alt+3)6 Char,(Alt+3)11 Char,(Alt+3)21 Char,(Alt+3)31 Char"/>
    <w:link w:val="Heading3"/>
    <w:locked/>
    <w:rsid w:val="006B5C9A"/>
    <w:rPr>
      <w:rFonts w:ascii="Arial" w:hAnsi="Arial"/>
      <w:sz w:val="22"/>
      <w:szCs w:val="22"/>
      <w:lang w:val="en-AU" w:eastAsia="en-AU"/>
    </w:rPr>
  </w:style>
  <w:style w:type="character" w:customStyle="1" w:styleId="Heading2Char">
    <w:name w:val="Heading 2 Char"/>
    <w:aliases w:val="h2 Char,h2 main heading Char,H2 Char,Section Char,2m Char,h 2 Char,body Char,1.1 Char,heading 2body Char,2 Char,l2 Char,list 2 Char,list 2 Char,heading 2TOC Char,Head 2 Char,List level 2 Char,Header 2 Char,Attribute Heading 2 Char,p Char"/>
    <w:link w:val="Heading2"/>
    <w:locked/>
    <w:rsid w:val="005265CF"/>
    <w:rPr>
      <w:rFonts w:ascii="Arial" w:hAnsi="Arial"/>
      <w:b/>
      <w:sz w:val="22"/>
      <w:szCs w:val="22"/>
      <w:lang w:val="en-AU" w:eastAsia="en-AU"/>
    </w:rPr>
  </w:style>
  <w:style w:type="character" w:customStyle="1" w:styleId="Heading4Char">
    <w:name w:val="Heading 4 Char"/>
    <w:link w:val="Heading4"/>
    <w:locked/>
    <w:rsid w:val="00064A72"/>
    <w:rPr>
      <w:rFonts w:ascii="Arial" w:hAnsi="Arial"/>
      <w:sz w:val="22"/>
      <w:szCs w:val="22"/>
      <w:lang w:val="en-AU"/>
    </w:rPr>
  </w:style>
  <w:style w:type="character" w:customStyle="1" w:styleId="Heading5Char">
    <w:name w:val="Heading 5 Char"/>
    <w:link w:val="Heading5"/>
    <w:locked/>
    <w:rsid w:val="009321D6"/>
    <w:rPr>
      <w:rFonts w:ascii="Arial" w:hAnsi="Arial"/>
      <w:sz w:val="22"/>
      <w:lang w:val="x-none" w:eastAsia="en-US"/>
    </w:rPr>
  </w:style>
  <w:style w:type="character" w:customStyle="1" w:styleId="Heading6Char">
    <w:name w:val="Heading 6 Char"/>
    <w:link w:val="Heading6"/>
    <w:locked/>
    <w:rsid w:val="009321D6"/>
    <w:rPr>
      <w:rFonts w:ascii="Arial" w:hAnsi="Arial"/>
      <w:sz w:val="22"/>
      <w:lang w:val="x-none" w:eastAsia="en-US"/>
    </w:rPr>
  </w:style>
  <w:style w:type="character" w:customStyle="1" w:styleId="Heading7Char">
    <w:name w:val="Heading 7 Char"/>
    <w:link w:val="Heading7"/>
    <w:locked/>
    <w:rsid w:val="009321D6"/>
    <w:rPr>
      <w:rFonts w:ascii="Arial" w:hAnsi="Arial"/>
      <w:sz w:val="22"/>
      <w:lang w:val="x-none" w:eastAsia="en-US"/>
    </w:rPr>
  </w:style>
  <w:style w:type="character" w:customStyle="1" w:styleId="Heading8Char">
    <w:name w:val="Heading 8 Char"/>
    <w:link w:val="Heading8"/>
    <w:locked/>
    <w:rsid w:val="009321D6"/>
    <w:rPr>
      <w:rFonts w:ascii="Arial" w:hAnsi="Arial"/>
      <w:sz w:val="22"/>
      <w:lang w:val="x-none" w:eastAsia="en-US"/>
    </w:rPr>
  </w:style>
  <w:style w:type="character" w:customStyle="1" w:styleId="Heading9Char">
    <w:name w:val="Heading 9 Char"/>
    <w:link w:val="Heading9"/>
    <w:locked/>
    <w:rsid w:val="009321D6"/>
    <w:rPr>
      <w:rFonts w:ascii="Arial" w:hAnsi="Arial"/>
      <w:sz w:val="22"/>
      <w:lang w:val="x-none" w:eastAsia="en-US"/>
    </w:rPr>
  </w:style>
  <w:style w:type="paragraph" w:customStyle="1" w:styleId="Style3">
    <w:name w:val="Style 3"/>
    <w:basedOn w:val="Normal"/>
    <w:rsid w:val="009321D6"/>
    <w:pPr>
      <w:keepNext/>
      <w:tabs>
        <w:tab w:val="num" w:pos="709"/>
      </w:tabs>
      <w:spacing w:before="180"/>
      <w:ind w:left="1418" w:hanging="1418"/>
      <w:outlineLvl w:val="1"/>
    </w:pPr>
    <w:rPr>
      <w:b/>
    </w:rPr>
  </w:style>
  <w:style w:type="paragraph" w:customStyle="1" w:styleId="Style1">
    <w:name w:val="Style1"/>
    <w:basedOn w:val="Heading1"/>
    <w:link w:val="Style1Char"/>
    <w:rsid w:val="009321D6"/>
    <w:pPr>
      <w:pBdr>
        <w:top w:val="single" w:sz="4" w:space="6" w:color="auto"/>
      </w:pBdr>
      <w:jc w:val="left"/>
    </w:pPr>
    <w:rPr>
      <w:szCs w:val="22"/>
    </w:rPr>
  </w:style>
  <w:style w:type="character" w:styleId="Emphasis">
    <w:name w:val="Emphasis"/>
    <w:basedOn w:val="DefaultParagraphFont"/>
    <w:qFormat/>
    <w:rsid w:val="009321D6"/>
    <w:rPr>
      <w:i/>
    </w:rPr>
  </w:style>
  <w:style w:type="character" w:customStyle="1" w:styleId="Style1Char">
    <w:name w:val="Style1 Char"/>
    <w:link w:val="Style1"/>
    <w:locked/>
    <w:rsid w:val="009321D6"/>
    <w:rPr>
      <w:rFonts w:ascii="Arial" w:hAnsi="Arial"/>
      <w:b/>
      <w:sz w:val="22"/>
    </w:rPr>
  </w:style>
  <w:style w:type="paragraph" w:customStyle="1" w:styleId="Normal1">
    <w:name w:val="Normal 1"/>
    <w:basedOn w:val="IndentParaLevel1"/>
    <w:link w:val="Normal1Char"/>
    <w:rsid w:val="00421E27"/>
    <w:pPr>
      <w:ind w:left="709"/>
    </w:pPr>
    <w:rPr>
      <w:rFonts w:ascii="Arial" w:hAnsi="Arial"/>
      <w:szCs w:val="22"/>
      <w:lang w:val="en-US"/>
    </w:rPr>
  </w:style>
  <w:style w:type="character" w:customStyle="1" w:styleId="Normal1Char">
    <w:name w:val="Normal 1 Char"/>
    <w:link w:val="Normal1"/>
    <w:locked/>
    <w:rsid w:val="00421E27"/>
    <w:rPr>
      <w:rFonts w:ascii="Arial" w:hAnsi="Arial"/>
      <w:sz w:val="22"/>
      <w:lang w:val="en-US" w:eastAsia="en-US"/>
    </w:rPr>
  </w:style>
  <w:style w:type="paragraph" w:styleId="Header">
    <w:name w:val="header"/>
    <w:basedOn w:val="Normal"/>
    <w:link w:val="HeaderChar"/>
    <w:rsid w:val="009321D6"/>
    <w:pPr>
      <w:tabs>
        <w:tab w:val="center" w:pos="4513"/>
        <w:tab w:val="right" w:pos="9026"/>
      </w:tabs>
      <w:spacing w:after="0"/>
    </w:pPr>
    <w:rPr>
      <w:rFonts w:cs="Times New Roman"/>
    </w:rPr>
  </w:style>
  <w:style w:type="character" w:customStyle="1" w:styleId="HeaderChar">
    <w:name w:val="Header Char"/>
    <w:link w:val="Header"/>
    <w:locked/>
    <w:rsid w:val="009321D6"/>
    <w:rPr>
      <w:rFonts w:ascii="Arial" w:hAnsi="Arial"/>
      <w:sz w:val="22"/>
    </w:rPr>
  </w:style>
  <w:style w:type="paragraph" w:styleId="Footer">
    <w:name w:val="footer"/>
    <w:basedOn w:val="Normal"/>
    <w:link w:val="FooterChar"/>
    <w:uiPriority w:val="99"/>
    <w:rsid w:val="009321D6"/>
    <w:pPr>
      <w:tabs>
        <w:tab w:val="center" w:pos="4513"/>
        <w:tab w:val="right" w:pos="9026"/>
      </w:tabs>
      <w:spacing w:after="0"/>
    </w:pPr>
    <w:rPr>
      <w:rFonts w:cs="Times New Roman"/>
    </w:rPr>
  </w:style>
  <w:style w:type="character" w:customStyle="1" w:styleId="FooterChar">
    <w:name w:val="Footer Char"/>
    <w:link w:val="Footer"/>
    <w:uiPriority w:val="99"/>
    <w:locked/>
    <w:rsid w:val="009321D6"/>
    <w:rPr>
      <w:rFonts w:ascii="Arial" w:hAnsi="Arial"/>
      <w:sz w:val="22"/>
    </w:rPr>
  </w:style>
  <w:style w:type="paragraph" w:customStyle="1" w:styleId="Normal3">
    <w:name w:val="Normal 3"/>
    <w:basedOn w:val="Normal"/>
    <w:link w:val="Normal3Char"/>
    <w:rsid w:val="009321D6"/>
    <w:pPr>
      <w:spacing w:after="60"/>
      <w:ind w:left="4479"/>
    </w:pPr>
    <w:rPr>
      <w:rFonts w:cs="Times New Roman"/>
      <w:sz w:val="18"/>
      <w:szCs w:val="18"/>
      <w:lang w:val="en-US"/>
    </w:rPr>
  </w:style>
  <w:style w:type="character" w:customStyle="1" w:styleId="Normal3Char">
    <w:name w:val="Normal 3 Char"/>
    <w:link w:val="Normal3"/>
    <w:locked/>
    <w:rsid w:val="009321D6"/>
    <w:rPr>
      <w:rFonts w:ascii="Arial" w:hAnsi="Arial"/>
      <w:sz w:val="18"/>
      <w:lang w:val="en-US" w:eastAsia="x-none"/>
    </w:rPr>
  </w:style>
  <w:style w:type="character" w:styleId="Hyperlink">
    <w:name w:val="Hyperlink"/>
    <w:basedOn w:val="DefaultParagraphFont"/>
    <w:uiPriority w:val="99"/>
    <w:rsid w:val="009321D6"/>
    <w:rPr>
      <w:color w:val="0000FF"/>
      <w:u w:val="single"/>
    </w:rPr>
  </w:style>
  <w:style w:type="paragraph" w:styleId="NoSpacing">
    <w:name w:val="No Spacing"/>
    <w:link w:val="NoSpacingChar"/>
    <w:qFormat/>
    <w:rsid w:val="009321D6"/>
    <w:rPr>
      <w:rFonts w:ascii="Calibri" w:hAnsi="Calibri"/>
      <w:sz w:val="22"/>
      <w:szCs w:val="22"/>
    </w:rPr>
  </w:style>
  <w:style w:type="character" w:customStyle="1" w:styleId="NoSpacingChar">
    <w:name w:val="No Spacing Char"/>
    <w:link w:val="NoSpacing"/>
    <w:locked/>
    <w:rsid w:val="009321D6"/>
    <w:rPr>
      <w:rFonts w:ascii="Calibri" w:hAnsi="Calibri"/>
      <w:sz w:val="22"/>
      <w:lang w:val="en-US" w:eastAsia="en-US"/>
    </w:rPr>
  </w:style>
  <w:style w:type="character" w:customStyle="1" w:styleId="NormalSingleChar">
    <w:name w:val="Normal Single Char"/>
    <w:link w:val="NormalSingle"/>
    <w:locked/>
    <w:rsid w:val="00DE3132"/>
    <w:rPr>
      <w:rFonts w:ascii="Arial" w:hAnsi="Arial"/>
      <w:sz w:val="21"/>
    </w:rPr>
  </w:style>
  <w:style w:type="paragraph" w:customStyle="1" w:styleId="NormalSingle">
    <w:name w:val="Normal Single"/>
    <w:basedOn w:val="Normal"/>
    <w:link w:val="NormalSingleChar"/>
    <w:rsid w:val="00DE3132"/>
    <w:pPr>
      <w:spacing w:after="0"/>
    </w:pPr>
    <w:rPr>
      <w:rFonts w:cs="Times New Roman"/>
      <w:sz w:val="21"/>
      <w:szCs w:val="20"/>
    </w:rPr>
  </w:style>
  <w:style w:type="paragraph" w:styleId="BodyText">
    <w:name w:val="Body Text"/>
    <w:basedOn w:val="Normal"/>
    <w:link w:val="BodyTextChar"/>
    <w:semiHidden/>
    <w:rsid w:val="00E64557"/>
    <w:pPr>
      <w:spacing w:after="0"/>
      <w:jc w:val="both"/>
    </w:pPr>
    <w:rPr>
      <w:rFonts w:cs="Times New Roman"/>
      <w:color w:val="000000"/>
      <w:sz w:val="20"/>
      <w:szCs w:val="20"/>
      <w:lang w:eastAsia="en-US"/>
    </w:rPr>
  </w:style>
  <w:style w:type="character" w:customStyle="1" w:styleId="BodyTextChar">
    <w:name w:val="Body Text Char"/>
    <w:link w:val="BodyText"/>
    <w:semiHidden/>
    <w:locked/>
    <w:rsid w:val="00E64557"/>
    <w:rPr>
      <w:rFonts w:ascii="Arial" w:hAnsi="Arial"/>
      <w:color w:val="000000"/>
      <w:lang w:val="x-none" w:eastAsia="en-US"/>
    </w:rPr>
  </w:style>
  <w:style w:type="paragraph" w:customStyle="1" w:styleId="CUNumber3">
    <w:name w:val="CU_Number3"/>
    <w:basedOn w:val="Normal"/>
    <w:rsid w:val="00E64557"/>
    <w:pPr>
      <w:numPr>
        <w:ilvl w:val="2"/>
        <w:numId w:val="2"/>
      </w:numPr>
      <w:spacing w:after="220"/>
    </w:pPr>
    <w:rPr>
      <w:rFonts w:ascii="Times New Roman" w:hAnsi="Times New Roman" w:cs="Times New Roman"/>
      <w:szCs w:val="24"/>
      <w:lang w:eastAsia="en-US"/>
    </w:rPr>
  </w:style>
  <w:style w:type="paragraph" w:styleId="HTMLPreformatted">
    <w:name w:val="HTML Preformatted"/>
    <w:basedOn w:val="Normal"/>
    <w:link w:val="HTMLPreformattedChar"/>
    <w:semiHidden/>
    <w:rsid w:val="00E645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916"/>
      <w:jc w:val="both"/>
    </w:pPr>
    <w:rPr>
      <w:rFonts w:cs="Times New Roman"/>
      <w:color w:val="000000"/>
      <w:sz w:val="20"/>
      <w:szCs w:val="20"/>
      <w:lang w:eastAsia="en-US"/>
    </w:rPr>
  </w:style>
  <w:style w:type="character" w:customStyle="1" w:styleId="HTMLPreformattedChar">
    <w:name w:val="HTML Preformatted Char"/>
    <w:link w:val="HTMLPreformatted"/>
    <w:semiHidden/>
    <w:locked/>
    <w:rsid w:val="00E64557"/>
    <w:rPr>
      <w:rFonts w:ascii="Arial" w:eastAsia="Times New Roman" w:hAnsi="Arial"/>
      <w:color w:val="000000"/>
      <w:lang w:val="x-none" w:eastAsia="en-US"/>
    </w:rPr>
  </w:style>
  <w:style w:type="paragraph" w:styleId="NormalWeb">
    <w:name w:val="Normal (Web)"/>
    <w:basedOn w:val="Normal"/>
    <w:semiHidden/>
    <w:rsid w:val="00E64557"/>
    <w:pPr>
      <w:spacing w:before="100" w:beforeAutospacing="1" w:after="100" w:afterAutospacing="1"/>
    </w:pPr>
    <w:rPr>
      <w:rFonts w:ascii="Arial Unicode MS" w:hAnsi="Arial Unicode MS" w:cs="Arial Unicode MS"/>
      <w:sz w:val="24"/>
      <w:szCs w:val="24"/>
      <w:lang w:eastAsia="en-US"/>
    </w:rPr>
  </w:style>
  <w:style w:type="paragraph" w:styleId="BodyTextIndent">
    <w:name w:val="Body Text Indent"/>
    <w:basedOn w:val="Normal"/>
    <w:link w:val="BodyTextIndentChar"/>
    <w:semiHidden/>
    <w:rsid w:val="00E6455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36"/>
      <w:jc w:val="both"/>
    </w:pPr>
    <w:rPr>
      <w:rFonts w:cs="Times New Roman"/>
      <w:color w:val="000000"/>
      <w:sz w:val="20"/>
      <w:szCs w:val="14"/>
    </w:rPr>
  </w:style>
  <w:style w:type="character" w:customStyle="1" w:styleId="BodyTextIndentChar">
    <w:name w:val="Body Text Indent Char"/>
    <w:link w:val="BodyTextIndent"/>
    <w:semiHidden/>
    <w:locked/>
    <w:rsid w:val="00E64557"/>
    <w:rPr>
      <w:rFonts w:ascii="Arial" w:hAnsi="Arial"/>
      <w:color w:val="000000"/>
      <w:sz w:val="14"/>
    </w:rPr>
  </w:style>
  <w:style w:type="paragraph" w:customStyle="1" w:styleId="IndentParaLevel1">
    <w:name w:val="IndentParaLevel1"/>
    <w:basedOn w:val="Normal"/>
    <w:rsid w:val="00E64557"/>
    <w:pPr>
      <w:spacing w:after="220"/>
      <w:ind w:left="964"/>
    </w:pPr>
    <w:rPr>
      <w:rFonts w:ascii="Times New Roman" w:hAnsi="Times New Roman" w:cs="Times New Roman"/>
      <w:szCs w:val="24"/>
      <w:lang w:eastAsia="en-US"/>
    </w:rPr>
  </w:style>
  <w:style w:type="paragraph" w:customStyle="1" w:styleId="TableText">
    <w:name w:val="TableText"/>
    <w:basedOn w:val="Normal"/>
    <w:rsid w:val="00E64557"/>
    <w:pPr>
      <w:spacing w:after="0"/>
    </w:pPr>
    <w:rPr>
      <w:rFonts w:ascii="Times New Roman" w:hAnsi="Times New Roman" w:cs="Times New Roman"/>
      <w:szCs w:val="24"/>
      <w:lang w:eastAsia="en-US"/>
    </w:rPr>
  </w:style>
  <w:style w:type="paragraph" w:customStyle="1" w:styleId="MELegal1">
    <w:name w:val="ME Legal 1"/>
    <w:basedOn w:val="Normal"/>
    <w:rsid w:val="00E64557"/>
    <w:pPr>
      <w:numPr>
        <w:numId w:val="3"/>
      </w:numPr>
      <w:spacing w:after="240"/>
      <w:outlineLvl w:val="0"/>
    </w:pPr>
    <w:rPr>
      <w:rFonts w:ascii="Times New Roman" w:hAnsi="Times New Roman" w:cs="Times New Roman"/>
      <w:sz w:val="24"/>
      <w:szCs w:val="20"/>
      <w:lang w:eastAsia="en-US"/>
    </w:rPr>
  </w:style>
  <w:style w:type="paragraph" w:customStyle="1" w:styleId="MELegal2">
    <w:name w:val="ME Legal 2"/>
    <w:basedOn w:val="Normal"/>
    <w:rsid w:val="00E64557"/>
    <w:pPr>
      <w:numPr>
        <w:ilvl w:val="1"/>
        <w:numId w:val="3"/>
      </w:numPr>
      <w:spacing w:after="240"/>
      <w:outlineLvl w:val="1"/>
    </w:pPr>
    <w:rPr>
      <w:rFonts w:ascii="Times New Roman" w:hAnsi="Times New Roman" w:cs="Times New Roman"/>
      <w:sz w:val="24"/>
      <w:szCs w:val="20"/>
      <w:lang w:eastAsia="en-US"/>
    </w:rPr>
  </w:style>
  <w:style w:type="paragraph" w:customStyle="1" w:styleId="MELegal3">
    <w:name w:val="ME Legal 3"/>
    <w:basedOn w:val="Normal"/>
    <w:rsid w:val="00E64557"/>
    <w:pPr>
      <w:numPr>
        <w:ilvl w:val="2"/>
        <w:numId w:val="3"/>
      </w:numPr>
      <w:spacing w:after="240"/>
      <w:outlineLvl w:val="2"/>
    </w:pPr>
    <w:rPr>
      <w:rFonts w:ascii="Times New Roman" w:hAnsi="Times New Roman" w:cs="Times New Roman"/>
      <w:sz w:val="24"/>
      <w:szCs w:val="20"/>
      <w:lang w:eastAsia="en-US"/>
    </w:rPr>
  </w:style>
  <w:style w:type="paragraph" w:customStyle="1" w:styleId="MELegal4">
    <w:name w:val="ME Legal 4"/>
    <w:basedOn w:val="Normal"/>
    <w:rsid w:val="00E64557"/>
    <w:pPr>
      <w:numPr>
        <w:ilvl w:val="3"/>
        <w:numId w:val="3"/>
      </w:numPr>
      <w:spacing w:after="240"/>
      <w:outlineLvl w:val="3"/>
    </w:pPr>
    <w:rPr>
      <w:rFonts w:ascii="Times New Roman" w:hAnsi="Times New Roman" w:cs="Times New Roman"/>
      <w:sz w:val="24"/>
      <w:szCs w:val="20"/>
      <w:lang w:eastAsia="en-US"/>
    </w:rPr>
  </w:style>
  <w:style w:type="paragraph" w:customStyle="1" w:styleId="MELegal5">
    <w:name w:val="ME Legal 5"/>
    <w:basedOn w:val="Normal"/>
    <w:rsid w:val="00E64557"/>
    <w:pPr>
      <w:numPr>
        <w:ilvl w:val="4"/>
        <w:numId w:val="3"/>
      </w:numPr>
      <w:spacing w:after="240"/>
      <w:outlineLvl w:val="4"/>
    </w:pPr>
    <w:rPr>
      <w:rFonts w:ascii="Times New Roman" w:hAnsi="Times New Roman" w:cs="Times New Roman"/>
      <w:sz w:val="24"/>
      <w:szCs w:val="20"/>
      <w:lang w:eastAsia="en-US"/>
    </w:rPr>
  </w:style>
  <w:style w:type="paragraph" w:customStyle="1" w:styleId="MELegal6">
    <w:name w:val="ME Legal 6"/>
    <w:basedOn w:val="Normal"/>
    <w:rsid w:val="00E64557"/>
    <w:pPr>
      <w:numPr>
        <w:ilvl w:val="5"/>
        <w:numId w:val="3"/>
      </w:numPr>
      <w:spacing w:after="240"/>
      <w:outlineLvl w:val="5"/>
    </w:pPr>
    <w:rPr>
      <w:rFonts w:ascii="Times New Roman" w:hAnsi="Times New Roman" w:cs="Times New Roman"/>
      <w:sz w:val="24"/>
      <w:szCs w:val="20"/>
      <w:lang w:eastAsia="en-US"/>
    </w:rPr>
  </w:style>
  <w:style w:type="paragraph" w:customStyle="1" w:styleId="MELegal7">
    <w:name w:val="ME Legal 7"/>
    <w:basedOn w:val="Normal"/>
    <w:rsid w:val="00E64557"/>
    <w:pPr>
      <w:numPr>
        <w:ilvl w:val="6"/>
        <w:numId w:val="3"/>
      </w:numPr>
      <w:spacing w:after="240"/>
      <w:outlineLvl w:val="6"/>
    </w:pPr>
    <w:rPr>
      <w:rFonts w:ascii="Times New Roman" w:hAnsi="Times New Roman" w:cs="Times New Roman"/>
      <w:sz w:val="24"/>
      <w:szCs w:val="20"/>
      <w:lang w:eastAsia="en-US"/>
    </w:rPr>
  </w:style>
  <w:style w:type="paragraph" w:styleId="BodyTextIndent2">
    <w:name w:val="Body Text Indent 2"/>
    <w:basedOn w:val="Normal"/>
    <w:link w:val="BodyTextIndent2Char"/>
    <w:semiHidden/>
    <w:rsid w:val="00E64557"/>
    <w:pPr>
      <w:tabs>
        <w:tab w:val="left" w:pos="1440"/>
        <w:tab w:val="left" w:pos="2127"/>
        <w:tab w:val="left" w:pos="4536"/>
      </w:tabs>
      <w:spacing w:after="0"/>
      <w:ind w:left="1440"/>
      <w:jc w:val="both"/>
    </w:pPr>
    <w:rPr>
      <w:rFonts w:ascii="Times New Roman" w:hAnsi="Times New Roman" w:cs="Times New Roman"/>
      <w:iCs/>
      <w:szCs w:val="24"/>
      <w:lang w:eastAsia="en-US"/>
    </w:rPr>
  </w:style>
  <w:style w:type="character" w:customStyle="1" w:styleId="BodyTextIndent2Char">
    <w:name w:val="Body Text Indent 2 Char"/>
    <w:link w:val="BodyTextIndent2"/>
    <w:semiHidden/>
    <w:locked/>
    <w:rsid w:val="00E64557"/>
    <w:rPr>
      <w:sz w:val="24"/>
      <w:lang w:val="x-none" w:eastAsia="en-US"/>
    </w:rPr>
  </w:style>
  <w:style w:type="paragraph" w:styleId="BodyTextIndent3">
    <w:name w:val="Body Text Indent 3"/>
    <w:basedOn w:val="Normal"/>
    <w:link w:val="BodyTextIndent3Char"/>
    <w:semiHidden/>
    <w:rsid w:val="00E64557"/>
    <w:pPr>
      <w:tabs>
        <w:tab w:val="left" w:pos="720"/>
        <w:tab w:val="left" w:pos="2127"/>
        <w:tab w:val="left" w:pos="4536"/>
      </w:tabs>
      <w:spacing w:after="0"/>
      <w:ind w:left="720" w:hanging="720"/>
      <w:jc w:val="both"/>
    </w:pPr>
    <w:rPr>
      <w:rFonts w:ascii="Times New Roman" w:hAnsi="Times New Roman" w:cs="Times New Roman"/>
      <w:iCs/>
      <w:szCs w:val="24"/>
      <w:lang w:eastAsia="en-US"/>
    </w:rPr>
  </w:style>
  <w:style w:type="character" w:customStyle="1" w:styleId="BodyTextIndent3Char">
    <w:name w:val="Body Text Indent 3 Char"/>
    <w:link w:val="BodyTextIndent3"/>
    <w:semiHidden/>
    <w:locked/>
    <w:rsid w:val="00E64557"/>
    <w:rPr>
      <w:sz w:val="24"/>
      <w:lang w:val="x-none" w:eastAsia="en-US"/>
    </w:rPr>
  </w:style>
  <w:style w:type="paragraph" w:styleId="BodyText2">
    <w:name w:val="Body Text 2"/>
    <w:basedOn w:val="Normal"/>
    <w:link w:val="BodyText2Char"/>
    <w:semiHidden/>
    <w:rsid w:val="00E64557"/>
    <w:pPr>
      <w:jc w:val="both"/>
    </w:pPr>
    <w:rPr>
      <w:rFonts w:ascii="Times New Roman" w:hAnsi="Times New Roman" w:cs="Times New Roman"/>
      <w:sz w:val="24"/>
      <w:szCs w:val="24"/>
      <w:lang w:eastAsia="en-US"/>
    </w:rPr>
  </w:style>
  <w:style w:type="character" w:customStyle="1" w:styleId="BodyText2Char">
    <w:name w:val="Body Text 2 Char"/>
    <w:link w:val="BodyText2"/>
    <w:semiHidden/>
    <w:locked/>
    <w:rsid w:val="00E64557"/>
    <w:rPr>
      <w:sz w:val="24"/>
      <w:lang w:val="x-none" w:eastAsia="en-US"/>
    </w:rPr>
  </w:style>
  <w:style w:type="paragraph" w:styleId="BodyText3">
    <w:name w:val="Body Text 3"/>
    <w:basedOn w:val="Normal"/>
    <w:link w:val="BodyText3Char"/>
    <w:semiHidden/>
    <w:rsid w:val="00E64557"/>
    <w:pPr>
      <w:spacing w:after="0"/>
      <w:jc w:val="both"/>
    </w:pPr>
    <w:rPr>
      <w:rFonts w:cs="Times New Roman"/>
      <w:sz w:val="20"/>
      <w:szCs w:val="20"/>
      <w:lang w:eastAsia="en-US"/>
    </w:rPr>
  </w:style>
  <w:style w:type="character" w:customStyle="1" w:styleId="BodyText3Char">
    <w:name w:val="Body Text 3 Char"/>
    <w:link w:val="BodyText3"/>
    <w:semiHidden/>
    <w:locked/>
    <w:rsid w:val="00E64557"/>
    <w:rPr>
      <w:rFonts w:ascii="Arial" w:eastAsia="Times New Roman" w:hAnsi="Arial"/>
      <w:lang w:val="x-none" w:eastAsia="en-US"/>
    </w:rPr>
  </w:style>
  <w:style w:type="character" w:styleId="PageNumber">
    <w:name w:val="page number"/>
    <w:basedOn w:val="DefaultParagraphFont"/>
    <w:semiHidden/>
    <w:rsid w:val="00E64557"/>
    <w:rPr>
      <w:rFonts w:cs="Times New Roman"/>
    </w:rPr>
  </w:style>
  <w:style w:type="paragraph" w:customStyle="1" w:styleId="BTHead2">
    <w:name w:val="BT Head 2"/>
    <w:basedOn w:val="BodyText"/>
    <w:rsid w:val="00571DC0"/>
    <w:pPr>
      <w:spacing w:before="120" w:line="360" w:lineRule="auto"/>
      <w:ind w:left="1418"/>
      <w:outlineLvl w:val="3"/>
    </w:pPr>
    <w:rPr>
      <w:color w:val="auto"/>
      <w:sz w:val="22"/>
      <w:szCs w:val="22"/>
    </w:rPr>
  </w:style>
  <w:style w:type="paragraph" w:styleId="BalloonText">
    <w:name w:val="Balloon Text"/>
    <w:basedOn w:val="Normal"/>
    <w:link w:val="BalloonTextChar"/>
    <w:semiHidden/>
    <w:rsid w:val="00402FD4"/>
    <w:pPr>
      <w:spacing w:after="0"/>
    </w:pPr>
    <w:rPr>
      <w:rFonts w:ascii="Tahoma" w:hAnsi="Tahoma" w:cs="Times New Roman"/>
      <w:sz w:val="16"/>
      <w:szCs w:val="16"/>
      <w:lang w:val="en-US"/>
    </w:rPr>
  </w:style>
  <w:style w:type="character" w:customStyle="1" w:styleId="BalloonTextChar">
    <w:name w:val="Balloon Text Char"/>
    <w:link w:val="BalloonText"/>
    <w:semiHidden/>
    <w:locked/>
    <w:rsid w:val="00402FD4"/>
    <w:rPr>
      <w:rFonts w:ascii="Tahoma" w:hAnsi="Tahoma"/>
      <w:sz w:val="16"/>
      <w:lang w:val="en-US" w:eastAsia="x-none"/>
    </w:rPr>
  </w:style>
  <w:style w:type="table" w:styleId="TableGrid">
    <w:name w:val="Table Grid"/>
    <w:basedOn w:val="TableNormal"/>
    <w:rsid w:val="00135FBD"/>
    <w:rPr>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semiHidden/>
    <w:rsid w:val="00064A72"/>
    <w:rPr>
      <w:rFonts w:ascii="Tahoma" w:hAnsi="Tahoma" w:cs="Times New Roman"/>
      <w:sz w:val="16"/>
      <w:szCs w:val="16"/>
      <w:lang w:val="en-US"/>
    </w:rPr>
  </w:style>
  <w:style w:type="character" w:customStyle="1" w:styleId="DocumentMapChar">
    <w:name w:val="Document Map Char"/>
    <w:link w:val="DocumentMap"/>
    <w:semiHidden/>
    <w:locked/>
    <w:rsid w:val="00064A72"/>
    <w:rPr>
      <w:rFonts w:ascii="Tahoma" w:hAnsi="Tahoma"/>
      <w:sz w:val="16"/>
      <w:lang w:val="en-US" w:eastAsia="x-none"/>
    </w:rPr>
  </w:style>
  <w:style w:type="paragraph" w:customStyle="1" w:styleId="AgreementTitle">
    <w:name w:val="Agreement Title"/>
    <w:basedOn w:val="Normal"/>
    <w:link w:val="AgreementTitleChar"/>
    <w:rsid w:val="00064A72"/>
    <w:pPr>
      <w:spacing w:before="240" w:after="240"/>
      <w:ind w:left="0"/>
      <w:jc w:val="both"/>
    </w:pPr>
    <w:rPr>
      <w:rFonts w:cs="Times New Roman"/>
      <w:b/>
      <w:sz w:val="56"/>
      <w:szCs w:val="56"/>
    </w:rPr>
  </w:style>
  <w:style w:type="paragraph" w:customStyle="1" w:styleId="Scheduleheading">
    <w:name w:val="Schedule heading"/>
    <w:basedOn w:val="Normal1"/>
    <w:link w:val="ScheduleheadingChar"/>
    <w:rsid w:val="00064A72"/>
    <w:pPr>
      <w:pBdr>
        <w:bottom w:val="single" w:sz="4" w:space="1" w:color="auto"/>
      </w:pBdr>
      <w:ind w:left="0"/>
    </w:pPr>
    <w:rPr>
      <w:b/>
      <w:sz w:val="28"/>
      <w:szCs w:val="28"/>
    </w:rPr>
  </w:style>
  <w:style w:type="character" w:customStyle="1" w:styleId="AgreementTitleChar">
    <w:name w:val="Agreement Title Char"/>
    <w:link w:val="AgreementTitle"/>
    <w:locked/>
    <w:rsid w:val="00064A72"/>
    <w:rPr>
      <w:rFonts w:ascii="Arial" w:hAnsi="Arial"/>
      <w:b/>
      <w:sz w:val="56"/>
    </w:rPr>
  </w:style>
  <w:style w:type="paragraph" w:customStyle="1" w:styleId="StyleHeading3Justified">
    <w:name w:val="Style Heading 3 + Justified"/>
    <w:basedOn w:val="Heading3"/>
    <w:rsid w:val="006B5C9A"/>
    <w:rPr>
      <w:szCs w:val="20"/>
    </w:rPr>
  </w:style>
  <w:style w:type="character" w:customStyle="1" w:styleId="ScheduleheadingChar">
    <w:name w:val="Schedule heading Char"/>
    <w:link w:val="Scheduleheading"/>
    <w:locked/>
    <w:rsid w:val="00064A72"/>
    <w:rPr>
      <w:rFonts w:ascii="Arial" w:hAnsi="Arial"/>
      <w:b/>
      <w:sz w:val="28"/>
      <w:lang w:val="en-US" w:eastAsia="en-US"/>
    </w:rPr>
  </w:style>
  <w:style w:type="paragraph" w:customStyle="1" w:styleId="TitlePARTY">
    <w:name w:val="Title PARTY"/>
    <w:basedOn w:val="Normal"/>
    <w:link w:val="TitlePARTYChar"/>
    <w:rsid w:val="00590699"/>
    <w:pPr>
      <w:spacing w:before="240" w:after="240"/>
      <w:ind w:left="0"/>
      <w:jc w:val="both"/>
    </w:pPr>
    <w:rPr>
      <w:rFonts w:cs="Times New Roman"/>
      <w:b/>
      <w:sz w:val="28"/>
      <w:szCs w:val="28"/>
    </w:rPr>
  </w:style>
  <w:style w:type="paragraph" w:customStyle="1" w:styleId="unnumberednormal">
    <w:name w:val="unnumbered normal"/>
    <w:basedOn w:val="HTMLPreformatted"/>
    <w:link w:val="unnumberednormalChar"/>
    <w:rsid w:val="00590699"/>
    <w:pPr>
      <w:tabs>
        <w:tab w:val="clear" w:pos="916"/>
        <w:tab w:val="left" w:pos="0"/>
      </w:tabs>
      <w:spacing w:before="240" w:after="240"/>
      <w:ind w:left="0" w:firstLine="0"/>
    </w:pPr>
    <w:rPr>
      <w:b/>
      <w:sz w:val="22"/>
      <w:szCs w:val="22"/>
    </w:rPr>
  </w:style>
  <w:style w:type="character" w:customStyle="1" w:styleId="TitlePARTYChar">
    <w:name w:val="Title PARTY Char"/>
    <w:link w:val="TitlePARTY"/>
    <w:locked/>
    <w:rsid w:val="00590699"/>
    <w:rPr>
      <w:rFonts w:ascii="Arial" w:hAnsi="Arial"/>
      <w:b/>
      <w:sz w:val="28"/>
      <w:lang w:val="en-AU" w:eastAsia="en-AU"/>
    </w:rPr>
  </w:style>
  <w:style w:type="character" w:customStyle="1" w:styleId="unnumberednormalChar">
    <w:name w:val="unnumbered normal Char"/>
    <w:link w:val="unnumberednormal"/>
    <w:locked/>
    <w:rsid w:val="00590699"/>
    <w:rPr>
      <w:rFonts w:ascii="Arial" w:eastAsia="Times New Roman" w:hAnsi="Arial"/>
      <w:b/>
      <w:color w:val="000000"/>
      <w:sz w:val="22"/>
      <w:lang w:val="en-AU" w:eastAsia="en-US"/>
    </w:rPr>
  </w:style>
  <w:style w:type="paragraph" w:customStyle="1" w:styleId="BasicParagraph">
    <w:name w:val="[Basic Paragraph]"/>
    <w:basedOn w:val="Normal"/>
    <w:rsid w:val="009457AF"/>
    <w:pPr>
      <w:widowControl w:val="0"/>
      <w:autoSpaceDE w:val="0"/>
      <w:autoSpaceDN w:val="0"/>
      <w:adjustRightInd w:val="0"/>
      <w:spacing w:after="0" w:line="288" w:lineRule="auto"/>
      <w:ind w:left="0"/>
      <w:textAlignment w:val="center"/>
    </w:pPr>
    <w:rPr>
      <w:rFonts w:ascii="MinionPro-Regular" w:hAnsi="MinionPro-Regular" w:cs="MinionPro-Regular"/>
      <w:color w:val="000000"/>
      <w:sz w:val="24"/>
      <w:szCs w:val="24"/>
      <w:lang w:val="en-GB" w:eastAsia="en-US"/>
    </w:rPr>
  </w:style>
  <w:style w:type="character" w:customStyle="1" w:styleId="H14">
    <w:name w:val="H14"/>
    <w:rsid w:val="00CD04C2"/>
    <w:rPr>
      <w:rFonts w:ascii="Helve 14.4pt Bold" w:hAnsi="Helve 14.4pt Bold"/>
      <w:b/>
      <w:sz w:val="29"/>
      <w:lang w:val="en-US"/>
    </w:rPr>
  </w:style>
  <w:style w:type="paragraph" w:styleId="ListParagraph">
    <w:name w:val="List Paragraph"/>
    <w:basedOn w:val="Normal"/>
    <w:uiPriority w:val="34"/>
    <w:qFormat/>
    <w:rsid w:val="00CD04C2"/>
    <w:pPr>
      <w:overflowPunct w:val="0"/>
      <w:autoSpaceDE w:val="0"/>
      <w:autoSpaceDN w:val="0"/>
      <w:adjustRightInd w:val="0"/>
      <w:spacing w:after="0"/>
      <w:ind w:left="720"/>
      <w:textAlignment w:val="baseline"/>
    </w:pPr>
    <w:rPr>
      <w:rFonts w:ascii="Times New Roman" w:hAnsi="Times New Roman" w:cs="Times New Roman"/>
      <w:szCs w:val="20"/>
      <w:lang w:eastAsia="en-US"/>
    </w:rPr>
  </w:style>
  <w:style w:type="character" w:styleId="CommentReference">
    <w:name w:val="annotation reference"/>
    <w:basedOn w:val="DefaultParagraphFont"/>
    <w:rsid w:val="003F42CE"/>
    <w:rPr>
      <w:sz w:val="16"/>
      <w:szCs w:val="16"/>
    </w:rPr>
  </w:style>
  <w:style w:type="paragraph" w:styleId="CommentText">
    <w:name w:val="annotation text"/>
    <w:basedOn w:val="Normal"/>
    <w:link w:val="CommentTextChar"/>
    <w:rsid w:val="003F42CE"/>
    <w:rPr>
      <w:sz w:val="20"/>
      <w:szCs w:val="20"/>
    </w:rPr>
  </w:style>
  <w:style w:type="character" w:customStyle="1" w:styleId="CommentTextChar">
    <w:name w:val="Comment Text Char"/>
    <w:basedOn w:val="DefaultParagraphFont"/>
    <w:link w:val="CommentText"/>
    <w:rsid w:val="003F42CE"/>
    <w:rPr>
      <w:rFonts w:ascii="Arial" w:hAnsi="Arial" w:cs="Arial"/>
      <w:lang w:val="en-AU" w:eastAsia="en-AU"/>
    </w:rPr>
  </w:style>
  <w:style w:type="paragraph" w:styleId="CommentSubject">
    <w:name w:val="annotation subject"/>
    <w:basedOn w:val="CommentText"/>
    <w:next w:val="CommentText"/>
    <w:link w:val="CommentSubjectChar"/>
    <w:rsid w:val="003F42CE"/>
    <w:rPr>
      <w:b/>
      <w:bCs/>
    </w:rPr>
  </w:style>
  <w:style w:type="character" w:customStyle="1" w:styleId="CommentSubjectChar">
    <w:name w:val="Comment Subject Char"/>
    <w:basedOn w:val="CommentTextChar"/>
    <w:link w:val="CommentSubject"/>
    <w:rsid w:val="003F42CE"/>
    <w:rPr>
      <w:rFonts w:ascii="Arial" w:hAnsi="Arial" w:cs="Arial"/>
      <w:b/>
      <w:bCs/>
      <w:lang w:val="en-AU" w:eastAsia="en-AU"/>
    </w:rPr>
  </w:style>
  <w:style w:type="paragraph" w:customStyle="1" w:styleId="NormalAtt">
    <w:name w:val="Normal Att"/>
    <w:basedOn w:val="Normal"/>
    <w:rsid w:val="00AE34E4"/>
    <w:pPr>
      <w:keepNext/>
      <w:spacing w:after="0"/>
      <w:ind w:left="0"/>
    </w:pPr>
    <w:rPr>
      <w:rFonts w:asciiTheme="minorHAnsi" w:eastAsiaTheme="minorEastAsia" w:hAnsiTheme="minorHAnsi" w:cs="Times New Roman"/>
      <w:lang w:eastAsia="en-US"/>
    </w:rPr>
  </w:style>
  <w:style w:type="character" w:customStyle="1" w:styleId="Highlight">
    <w:name w:val="Highlight"/>
    <w:rsid w:val="00AE34E4"/>
    <w:rPr>
      <w:rFonts w:ascii="Arial" w:hAnsi="Arial"/>
      <w:b/>
    </w:rPr>
  </w:style>
  <w:style w:type="paragraph" w:customStyle="1" w:styleId="Executed">
    <w:name w:val="Executed"/>
    <w:basedOn w:val="Normal"/>
    <w:semiHidden/>
    <w:rsid w:val="00AE34E4"/>
    <w:pPr>
      <w:spacing w:after="400" w:line="260" w:lineRule="atLeast"/>
      <w:ind w:left="0"/>
    </w:pPr>
    <w:rPr>
      <w:rFonts w:asciiTheme="minorHAnsi" w:eastAsiaTheme="minorEastAsia" w:hAnsiTheme="minorHAnsi" w:cs="Times New Roman"/>
      <w:bCs/>
      <w:lang w:eastAsia="en-US"/>
    </w:rPr>
  </w:style>
  <w:style w:type="character" w:customStyle="1" w:styleId="UnresolvedMention1">
    <w:name w:val="Unresolved Mention1"/>
    <w:basedOn w:val="DefaultParagraphFont"/>
    <w:uiPriority w:val="99"/>
    <w:semiHidden/>
    <w:unhideWhenUsed/>
    <w:rsid w:val="009F3974"/>
    <w:rPr>
      <w:color w:val="605E5C"/>
      <w:shd w:val="clear" w:color="auto" w:fill="E1DFDD"/>
    </w:rPr>
  </w:style>
  <w:style w:type="paragraph" w:customStyle="1" w:styleId="Default">
    <w:name w:val="Default"/>
    <w:basedOn w:val="Normal"/>
    <w:rsid w:val="00B21963"/>
    <w:pPr>
      <w:autoSpaceDE w:val="0"/>
      <w:autoSpaceDN w:val="0"/>
      <w:spacing w:after="0"/>
      <w:ind w:left="0"/>
    </w:pPr>
    <w:rPr>
      <w:rFonts w:ascii="Calibri" w:eastAsiaTheme="minorHAnsi" w:hAnsi="Calibri" w:cs="Calibri"/>
      <w:color w:val="000000"/>
      <w:sz w:val="24"/>
      <w:szCs w:val="24"/>
      <w:lang w:eastAsia="en-US"/>
    </w:rPr>
  </w:style>
  <w:style w:type="paragraph" w:styleId="TOC1">
    <w:name w:val="toc 1"/>
    <w:basedOn w:val="Normal"/>
    <w:next w:val="Normal"/>
    <w:autoRedefine/>
    <w:uiPriority w:val="39"/>
    <w:unhideWhenUsed/>
    <w:locked/>
    <w:rsid w:val="00B21963"/>
    <w:pPr>
      <w:spacing w:after="100"/>
      <w:ind w:left="0"/>
    </w:pPr>
  </w:style>
  <w:style w:type="paragraph" w:styleId="TOCHeading">
    <w:name w:val="TOC Heading"/>
    <w:basedOn w:val="Heading1"/>
    <w:next w:val="Normal"/>
    <w:uiPriority w:val="39"/>
    <w:unhideWhenUsed/>
    <w:qFormat/>
    <w:rsid w:val="00B21963"/>
    <w:pPr>
      <w:keepLines/>
      <w:pBdr>
        <w:top w:val="none" w:sz="0" w:space="0" w:color="auto"/>
      </w:pBdr>
      <w:spacing w:before="240" w:after="0"/>
      <w:ind w:left="709"/>
      <w:jc w:val="left"/>
      <w:outlineLvl w:val="9"/>
    </w:pPr>
    <w:rPr>
      <w:rFonts w:asciiTheme="majorHAnsi" w:eastAsiaTheme="majorEastAsia" w:hAnsiTheme="majorHAnsi" w:cstheme="majorBidi"/>
      <w:b w:val="0"/>
      <w:color w:val="365F91" w:themeColor="accent1" w:themeShade="BF"/>
      <w:sz w:val="32"/>
      <w:szCs w:val="32"/>
    </w:rPr>
  </w:style>
  <w:style w:type="character" w:styleId="FollowedHyperlink">
    <w:name w:val="FollowedHyperlink"/>
    <w:basedOn w:val="DefaultParagraphFont"/>
    <w:semiHidden/>
    <w:unhideWhenUsed/>
    <w:rsid w:val="006B244D"/>
    <w:rPr>
      <w:color w:val="800080" w:themeColor="followedHyperlink"/>
      <w:u w:val="single"/>
    </w:rPr>
  </w:style>
  <w:style w:type="character" w:styleId="UnresolvedMention">
    <w:name w:val="Unresolved Mention"/>
    <w:basedOn w:val="DefaultParagraphFont"/>
    <w:uiPriority w:val="99"/>
    <w:rsid w:val="006B244D"/>
    <w:rPr>
      <w:color w:val="605E5C"/>
      <w:shd w:val="clear" w:color="auto" w:fill="E1DFDD"/>
    </w:rPr>
  </w:style>
  <w:style w:type="paragraph" w:styleId="TOC2">
    <w:name w:val="toc 2"/>
    <w:basedOn w:val="Normal"/>
    <w:next w:val="Normal"/>
    <w:autoRedefine/>
    <w:uiPriority w:val="39"/>
    <w:unhideWhenUsed/>
    <w:locked/>
    <w:rsid w:val="00336DBC"/>
    <w:pPr>
      <w:spacing w:after="100"/>
      <w:ind w:left="220"/>
    </w:pPr>
  </w:style>
  <w:style w:type="paragraph" w:styleId="TOC3">
    <w:name w:val="toc 3"/>
    <w:basedOn w:val="Normal"/>
    <w:next w:val="Normal"/>
    <w:autoRedefine/>
    <w:uiPriority w:val="39"/>
    <w:unhideWhenUsed/>
    <w:locked/>
    <w:rsid w:val="00336DBC"/>
    <w:pPr>
      <w:spacing w:after="100"/>
      <w:ind w:left="440"/>
    </w:pPr>
  </w:style>
  <w:style w:type="paragraph" w:styleId="TOC4">
    <w:name w:val="toc 4"/>
    <w:basedOn w:val="Normal"/>
    <w:next w:val="Normal"/>
    <w:autoRedefine/>
    <w:uiPriority w:val="39"/>
    <w:unhideWhenUsed/>
    <w:locked/>
    <w:rsid w:val="00336DBC"/>
    <w:pPr>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locked/>
    <w:rsid w:val="00336DBC"/>
    <w:pPr>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locked/>
    <w:rsid w:val="00336DBC"/>
    <w:pPr>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locked/>
    <w:rsid w:val="00336DBC"/>
    <w:pPr>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locked/>
    <w:rsid w:val="00336DBC"/>
    <w:pPr>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locked/>
    <w:rsid w:val="00336DBC"/>
    <w:pPr>
      <w:spacing w:after="100" w:line="259" w:lineRule="auto"/>
      <w:ind w:left="176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4734414">
      <w:bodyDiv w:val="1"/>
      <w:marLeft w:val="0"/>
      <w:marRight w:val="0"/>
      <w:marTop w:val="0"/>
      <w:marBottom w:val="0"/>
      <w:divBdr>
        <w:top w:val="none" w:sz="0" w:space="0" w:color="auto"/>
        <w:left w:val="none" w:sz="0" w:space="0" w:color="auto"/>
        <w:bottom w:val="none" w:sz="0" w:space="0" w:color="auto"/>
        <w:right w:val="none" w:sz="0" w:space="0" w:color="auto"/>
      </w:divBdr>
    </w:div>
    <w:div w:id="449469314">
      <w:bodyDiv w:val="1"/>
      <w:marLeft w:val="0"/>
      <w:marRight w:val="0"/>
      <w:marTop w:val="0"/>
      <w:marBottom w:val="0"/>
      <w:divBdr>
        <w:top w:val="none" w:sz="0" w:space="0" w:color="auto"/>
        <w:left w:val="none" w:sz="0" w:space="0" w:color="auto"/>
        <w:bottom w:val="none" w:sz="0" w:space="0" w:color="auto"/>
        <w:right w:val="none" w:sz="0" w:space="0" w:color="auto"/>
      </w:divBdr>
    </w:div>
    <w:div w:id="1000036715">
      <w:bodyDiv w:val="1"/>
      <w:marLeft w:val="0"/>
      <w:marRight w:val="0"/>
      <w:marTop w:val="0"/>
      <w:marBottom w:val="0"/>
      <w:divBdr>
        <w:top w:val="none" w:sz="0" w:space="0" w:color="auto"/>
        <w:left w:val="none" w:sz="0" w:space="0" w:color="auto"/>
        <w:bottom w:val="none" w:sz="0" w:space="0" w:color="auto"/>
        <w:right w:val="none" w:sz="0" w:space="0" w:color="auto"/>
      </w:divBdr>
    </w:div>
    <w:div w:id="1320580129">
      <w:bodyDiv w:val="1"/>
      <w:marLeft w:val="0"/>
      <w:marRight w:val="0"/>
      <w:marTop w:val="0"/>
      <w:marBottom w:val="0"/>
      <w:divBdr>
        <w:top w:val="none" w:sz="0" w:space="0" w:color="auto"/>
        <w:left w:val="none" w:sz="0" w:space="0" w:color="auto"/>
        <w:bottom w:val="none" w:sz="0" w:space="0" w:color="auto"/>
        <w:right w:val="none" w:sz="0" w:space="0" w:color="auto"/>
      </w:divBdr>
    </w:div>
    <w:div w:id="1629778455">
      <w:bodyDiv w:val="1"/>
      <w:marLeft w:val="0"/>
      <w:marRight w:val="0"/>
      <w:marTop w:val="0"/>
      <w:marBottom w:val="0"/>
      <w:divBdr>
        <w:top w:val="none" w:sz="0" w:space="0" w:color="auto"/>
        <w:left w:val="none" w:sz="0" w:space="0" w:color="auto"/>
        <w:bottom w:val="none" w:sz="0" w:space="0" w:color="auto"/>
        <w:right w:val="none" w:sz="0" w:space="0" w:color="auto"/>
      </w:divBdr>
    </w:div>
    <w:div w:id="1753161089">
      <w:bodyDiv w:val="1"/>
      <w:marLeft w:val="0"/>
      <w:marRight w:val="0"/>
      <w:marTop w:val="0"/>
      <w:marBottom w:val="0"/>
      <w:divBdr>
        <w:top w:val="none" w:sz="0" w:space="0" w:color="auto"/>
        <w:left w:val="none" w:sz="0" w:space="0" w:color="auto"/>
        <w:bottom w:val="none" w:sz="0" w:space="0" w:color="auto"/>
        <w:right w:val="none" w:sz="0" w:space="0" w:color="auto"/>
      </w:divBdr>
    </w:div>
    <w:div w:id="209311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matthews@waterexchange.com.a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lientCode xmlns="42221743-2f67-4956-9f16-62748574ffe4">38</ClientCode>
    <ClientName xmlns="42221743-2f67-4956-9f16-62748574ffe4">Water Business</ClientName>
    <MatterCode xmlns="42221743-2f67-4956-9f16-62748574ffe4">2020-00341</MatterCode>
    <MatterName xmlns="42221743-2f67-4956-9f16-62748574ffe4">Water | Entitlements and Brokerage Agreements</MatterName>
    <TaxCatchAll xmlns="c83a6bef-5194-4f95-b509-58b1288fb4bf"/>
    <i4c02c1ffa7c4a43be26a4af0b819753 xmlns="42221743-2f67-4956-9f16-62748574ffe4">
      <Terms xmlns="http://schemas.microsoft.com/office/infopath/2007/PartnerControls"/>
    </i4c02c1ffa7c4a43be26a4af0b819753>
    <DocumentNotes xmlns="42221743-2f67-4956-9f16-62748574ffe4" xmlns:ns1="http://www.w3.org/2001/XMLSchema-instance" ns1:nil="true"/>
    <_dlc_DocId xmlns="42221743-2f67-4956-9f16-62748574ffe4">LLMCE-1116010291-66</_dlc_DocId>
    <_dlc_DocIdUrl xmlns="42221743-2f67-4956-9f16-62748574ffe4">
      <Url>https://uiaus.sharepoint.com/sites/LLMCE/2020-00341/_layouts/15/DocIdRedir.aspx?ID=LLMCE-1116010291-66</Url>
      <Description>LLMCE-1116010291-66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MS Document" ma:contentTypeID="0x010100DDC30E3BCCA8AE43BFB07FAF55AA82B0000CDECB4D0CE50E40A3A2C9FB18A93F48" ma:contentTypeVersion="14" ma:contentTypeDescription="Create a new document." ma:contentTypeScope="" ma:versionID="7f43391fc5469d1a6be64538ed9d8e9b">
  <xsd:schema xmlns:xsd="http://www.w3.org/2001/XMLSchema" xmlns:xs="http://www.w3.org/2001/XMLSchema" xmlns:p="http://schemas.microsoft.com/office/2006/metadata/properties" xmlns:ns2="42221743-2f67-4956-9f16-62748574ffe4" xmlns:ns3="c83a6bef-5194-4f95-b509-58b1288fb4bf" xmlns:ns4="4a8b47d2-5311-44ff-b741-02296a5d4f6e" targetNamespace="http://schemas.microsoft.com/office/2006/metadata/properties" ma:root="true" ma:fieldsID="0c913262ac67b73fc3507bce84fccd90" ns2:_="" ns3:_="" ns4:_="">
    <xsd:import namespace="42221743-2f67-4956-9f16-62748574ffe4"/>
    <xsd:import namespace="c83a6bef-5194-4f95-b509-58b1288fb4bf"/>
    <xsd:import namespace="4a8b47d2-5311-44ff-b741-02296a5d4f6e"/>
    <xsd:element name="properties">
      <xsd:complexType>
        <xsd:sequence>
          <xsd:element name="documentManagement">
            <xsd:complexType>
              <xsd:all>
                <xsd:element ref="ns2:ClientCode" minOccurs="0"/>
                <xsd:element ref="ns2:ClientName" minOccurs="0"/>
                <xsd:element ref="ns2:MatterCode" minOccurs="0"/>
                <xsd:element ref="ns2:MatterName" minOccurs="0"/>
                <xsd:element ref="ns2:_dlc_DocId" minOccurs="0"/>
                <xsd:element ref="ns2:_dlc_DocIdUrl" minOccurs="0"/>
                <xsd:element ref="ns2:_dlc_DocIdPersistId" minOccurs="0"/>
                <xsd:element ref="ns2:i4c02c1ffa7c4a43be26a4af0b819753" minOccurs="0"/>
                <xsd:element ref="ns3:TaxCatchAll" minOccurs="0"/>
                <xsd:element ref="ns3:TaxCatchAllLabel" minOccurs="0"/>
                <xsd:element ref="ns2:DocumentNote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21743-2f67-4956-9f16-62748574ffe4" elementFormDefault="qualified">
    <xsd:import namespace="http://schemas.microsoft.com/office/2006/documentManagement/types"/>
    <xsd:import namespace="http://schemas.microsoft.com/office/infopath/2007/PartnerControls"/>
    <xsd:element name="ClientCode" ma:index="8" nillable="true" ma:displayName="ClientCode" ma:internalName="ClientCode" ma:readOnly="false">
      <xsd:simpleType>
        <xsd:restriction base="dms:Text"/>
      </xsd:simpleType>
    </xsd:element>
    <xsd:element name="ClientName" ma:index="9" nillable="true" ma:displayName="Business Unit" ma:internalName="ClientName" ma:readOnly="false">
      <xsd:simpleType>
        <xsd:restriction base="dms:Text">
          <xsd:maxLength value="255"/>
        </xsd:restriction>
      </xsd:simpleType>
    </xsd:element>
    <xsd:element name="MatterCode" ma:index="10" nillable="true" ma:displayName="MatterCode" ma:internalName="MatterCode" ma:readOnly="false">
      <xsd:simpleType>
        <xsd:restriction base="dms:Text"/>
      </xsd:simpleType>
    </xsd:element>
    <xsd:element name="MatterName" ma:index="11" nillable="true" ma:displayName="MatterName" ma:internalName="MatterName" ma:readOnly="false">
      <xsd:simpleType>
        <xsd:restriction base="dms:Text"/>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i4c02c1ffa7c4a43be26a4af0b819753" ma:index="15" nillable="true" ma:taxonomy="true" ma:internalName="i4c02c1ffa7c4a43be26a4af0b819753" ma:taxonomyFieldName="DocumentType" ma:displayName="DocumentType" ma:default="" ma:fieldId="{24c02c1f-fa7c-4a43-be26-a4af0b819753}" ma:sspId="38878c1d-ed48-4c0f-927c-43dd7fc4e409" ma:termSetId="0f4dc8a2-ae4b-4cc5-894a-6d18894664e4" ma:anchorId="00000000-0000-0000-0000-000000000000" ma:open="false" ma:isKeyword="false">
      <xsd:complexType>
        <xsd:sequence>
          <xsd:element ref="pc:Terms" minOccurs="0" maxOccurs="1"/>
        </xsd:sequence>
      </xsd:complexType>
    </xsd:element>
    <xsd:element name="DocumentNotes" ma:index="19" nillable="true" ma:displayName="Document Notes" ma:internalName="DocumentNot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a6bef-5194-4f95-b509-58b1288fb4b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1376e7a-2773-40d3-945c-88560a16a154}" ma:internalName="TaxCatchAll" ma:showField="CatchAllData" ma:web="42221743-2f67-4956-9f16-62748574ffe4">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11376e7a-2773-40d3-945c-88560a16a154}" ma:internalName="TaxCatchAllLabel" ma:readOnly="true" ma:showField="CatchAllDataLabel" ma:web="42221743-2f67-4956-9f16-62748574f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8b47d2-5311-44ff-b741-02296a5d4f6e"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5D957-12E7-4237-8CB7-77FFD31E428C}">
  <ds:schemaRefs>
    <ds:schemaRef ds:uri="http://schemas.microsoft.com/sharepoint/events"/>
  </ds:schemaRefs>
</ds:datastoreItem>
</file>

<file path=customXml/itemProps2.xml><?xml version="1.0" encoding="utf-8"?>
<ds:datastoreItem xmlns:ds="http://schemas.openxmlformats.org/officeDocument/2006/customXml" ds:itemID="{8737D28D-2EAD-4E4D-A2D9-1D4B529619B2}">
  <ds:schemaRefs>
    <ds:schemaRef ds:uri="http://schemas.microsoft.com/office/2006/metadata/properties"/>
    <ds:schemaRef ds:uri="http://schemas.microsoft.com/office/infopath/2007/PartnerControls"/>
    <ds:schemaRef ds:uri="42221743-2f67-4956-9f16-62748574ffe4"/>
    <ds:schemaRef ds:uri="c83a6bef-5194-4f95-b509-58b1288fb4bf"/>
  </ds:schemaRefs>
</ds:datastoreItem>
</file>

<file path=customXml/itemProps3.xml><?xml version="1.0" encoding="utf-8"?>
<ds:datastoreItem xmlns:ds="http://schemas.openxmlformats.org/officeDocument/2006/customXml" ds:itemID="{A000662F-E57D-453E-B3C6-C2C4CCEB1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21743-2f67-4956-9f16-62748574ffe4"/>
    <ds:schemaRef ds:uri="c83a6bef-5194-4f95-b509-58b1288fb4bf"/>
    <ds:schemaRef ds:uri="4a8b47d2-5311-44ff-b741-02296a5d4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B4149-2CF1-443B-A5AD-A0243EA9AEEC}">
  <ds:schemaRefs>
    <ds:schemaRef ds:uri="http://schemas.microsoft.com/sharepoint/v3/contenttype/forms"/>
  </ds:schemaRefs>
</ds:datastoreItem>
</file>

<file path=customXml/itemProps5.xml><?xml version="1.0" encoding="utf-8"?>
<ds:datastoreItem xmlns:ds="http://schemas.openxmlformats.org/officeDocument/2006/customXml" ds:itemID="{C2CEDAC9-63D4-4015-BFFD-048668CF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4485</Words>
  <Characters>25565</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SWEX FORWARD</vt:lpstr>
    </vt:vector>
  </TitlesOfParts>
  <Company>Ruralco</Company>
  <LinksUpToDate>false</LinksUpToDate>
  <CharactersWithSpaces>29991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SWEX FORWARD</dc:title>
  <dc:subject/>
  <dc:creator>Windows User</dc:creator>
  <cp:keywords/>
  <dc:description/>
  <cp:lastModifiedBy>Drew Matthews</cp:lastModifiedBy>
  <cp:revision>13</cp:revision>
  <cp:lastPrinted>2020-11-04T02:28:00Z</cp:lastPrinted>
  <dcterms:created xsi:type="dcterms:W3CDTF">2021-05-19T12:31:00Z</dcterms:created>
  <dcterms:modified xsi:type="dcterms:W3CDTF">2023-11-27T00:40:00Z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0x010100DDC30E3BCCA8AE43BFB07FAF55AA82B0000CDECB4D0CE50E40A3A2C9FB18A93F48</vt:lpwstr>
  </property>
  <property fmtid="{D5CDD505-2E9C-101B-9397-08002B2CF9AE}" pid="3" name="ContentType">
    <vt:lpwstr>DMS Document</vt:lpwstr>
  </property>
  <property fmtid="{D5CDD505-2E9C-101B-9397-08002B2CF9AE}" pid="4" name="DocumentType">
    <vt:lpwstr/>
  </property>
  <property fmtid="{D5CDD505-2E9C-101B-9397-08002B2CF9AE}" pid="5" name="_dlc_DocIdItemGuid">
    <vt:lpwstr>010811cd-3b32-4959-af02-1a8137c98ff2</vt:lpwstr>
  </property>
  <property fmtid="{D5CDD505-2E9C-101B-9397-08002B2CF9AE}" pid="6" name="Title">
    <vt:lpwstr>SWEX FORWARD</vt:lpwstr>
  </property>
  <property fmtid="{D5CDD505-2E9C-101B-9397-08002B2CF9AE}" pid="7" name="ClientCode">
    <vt:lpwstr>38</vt:lpwstr>
  </property>
  <property fmtid="{D5CDD505-2E9C-101B-9397-08002B2CF9AE}" pid="8" name="ClientName">
    <vt:lpwstr>Water Business</vt:lpwstr>
  </property>
  <property fmtid="{D5CDD505-2E9C-101B-9397-08002B2CF9AE}" pid="9" name="MatterCode">
    <vt:lpwstr>2020-00341</vt:lpwstr>
  </property>
  <property fmtid="{D5CDD505-2E9C-101B-9397-08002B2CF9AE}" pid="10" name="MatterName">
    <vt:lpwstr>Water | Entitlements and Brokerage Agreements</vt:lpwstr>
  </property>
  <property fmtid="{D5CDD505-2E9C-101B-9397-08002B2CF9AE}" pid="11" name="Created">
    <vt:lpwstr>2020-11-23T20:46:00+00:00</vt:lpwstr>
  </property>
  <property fmtid="{D5CDD505-2E9C-101B-9397-08002B2CF9AE}" pid="12" name="Modified">
    <vt:lpwstr>2020-11-23T20:48:00+00:00</vt:lpwstr>
  </property>
  <property fmtid="{D5CDD505-2E9C-101B-9397-08002B2CF9AE}" pid="13" name="DocumentNotes">
    <vt:lpwstr/>
  </property>
</Properties>
</file>